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0559B" w14:textId="08D05440" w:rsidR="008A332F" w:rsidRPr="00781DBE" w:rsidRDefault="009271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R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 xml:space="preserve">aport z postępu rzeczowo-finansowego projektu informatycznego </w:t>
      </w:r>
    </w:p>
    <w:p w14:paraId="1E00DF1F" w14:textId="30CD2BF2" w:rsidR="008C6721" w:rsidRPr="00781DBE" w:rsidRDefault="007A34C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za I</w:t>
      </w:r>
      <w:r w:rsidR="001B6902">
        <w:rPr>
          <w:rFonts w:ascii="Arial" w:hAnsi="Arial" w:cs="Arial"/>
          <w:b/>
          <w:color w:val="auto"/>
          <w:sz w:val="22"/>
          <w:szCs w:val="22"/>
        </w:rPr>
        <w:t>V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781DBE">
        <w:rPr>
          <w:rFonts w:ascii="Arial" w:hAnsi="Arial" w:cs="Arial"/>
          <w:b/>
          <w:color w:val="auto"/>
          <w:sz w:val="22"/>
          <w:szCs w:val="22"/>
        </w:rPr>
        <w:t>kwartał 2021</w:t>
      </w:r>
      <w:r w:rsidR="00840788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8C6721" w:rsidRPr="00781DBE">
        <w:rPr>
          <w:rFonts w:ascii="Arial" w:hAnsi="Arial" w:cs="Arial"/>
          <w:b/>
          <w:color w:val="auto"/>
          <w:sz w:val="22"/>
          <w:szCs w:val="22"/>
        </w:rPr>
        <w:t>roku</w:t>
      </w:r>
    </w:p>
    <w:p w14:paraId="227C6A80" w14:textId="77777777" w:rsidR="008A332F" w:rsidRPr="00781DBE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CA516B" w:rsidRPr="00781DBE" w14:paraId="2CC7663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0E79DC" w14:textId="77777777" w:rsidR="00CA516B" w:rsidRPr="00781DBE" w:rsidRDefault="00F2008A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Tytuł</w:t>
            </w:r>
            <w:r w:rsidR="00CA516B" w:rsidRPr="00781DBE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6599B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Budowa i wdrożenie Systemu Poboru Opłaty Elektronicznej </w:t>
            </w:r>
            <w:r w:rsidR="00C243CD" w:rsidRPr="00781DBE">
              <w:rPr>
                <w:rFonts w:ascii="Arial" w:hAnsi="Arial" w:cs="Arial"/>
              </w:rPr>
              <w:br/>
            </w:r>
            <w:r w:rsidRPr="00781DBE">
              <w:rPr>
                <w:rFonts w:ascii="Arial" w:hAnsi="Arial" w:cs="Arial"/>
              </w:rPr>
              <w:t>Krajowej Administracji Skarbowej (SPOE KAS)</w:t>
            </w:r>
          </w:p>
        </w:tc>
      </w:tr>
      <w:tr w:rsidR="00CA516B" w:rsidRPr="00781DBE" w14:paraId="10AA6C3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A9FAB0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032B8C" w14:textId="4D805774" w:rsidR="00CA516B" w:rsidRPr="00781DBE" w:rsidRDefault="006B5EDE" w:rsidP="006B5EDE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Minister Finansów</w:t>
            </w:r>
            <w:bookmarkStart w:id="0" w:name="_GoBack"/>
            <w:bookmarkEnd w:id="0"/>
          </w:p>
        </w:tc>
      </w:tr>
      <w:tr w:rsidR="00CA516B" w:rsidRPr="00781DBE" w14:paraId="4A9F01E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05F8A1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2E5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Ministerstwo Finansów – Krajowa Administracja Skarbowa</w:t>
            </w:r>
            <w:r w:rsidR="0030196F" w:rsidRPr="00781DBE">
              <w:rPr>
                <w:rFonts w:ascii="Arial" w:hAnsi="Arial" w:cs="Arial"/>
              </w:rPr>
              <w:br/>
            </w:r>
          </w:p>
        </w:tc>
      </w:tr>
      <w:tr w:rsidR="00CA516B" w:rsidRPr="00781DBE" w14:paraId="7B61D1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1887CE" w14:textId="77777777" w:rsidR="00CA516B" w:rsidRPr="00781DBE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ED86E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Instytut Łączności – Państwowy Instytut B</w:t>
            </w:r>
            <w:r w:rsidR="009271CD" w:rsidRPr="00781DBE">
              <w:rPr>
                <w:rFonts w:ascii="Arial" w:hAnsi="Arial" w:cs="Arial"/>
              </w:rPr>
              <w:t>adawczy</w:t>
            </w:r>
          </w:p>
        </w:tc>
      </w:tr>
      <w:tr w:rsidR="00CA516B" w:rsidRPr="00781DBE" w14:paraId="0F5B72F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B67C6B" w14:textId="77777777" w:rsidR="00CA516B" w:rsidRPr="00781DBE" w:rsidRDefault="00CA516B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CFFE4B" w14:textId="77777777" w:rsidR="00CA516B" w:rsidRPr="00781DBE" w:rsidRDefault="00840788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Krajowy Fundusz Drogowy</w:t>
            </w:r>
          </w:p>
        </w:tc>
      </w:tr>
      <w:tr w:rsidR="00CA516B" w:rsidRPr="00781DBE" w14:paraId="3994CF6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5640E7" w14:textId="77777777" w:rsidR="008A332F" w:rsidRPr="00781DBE" w:rsidRDefault="008A332F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 xml:space="preserve">Całkowity koszt </w:t>
            </w:r>
          </w:p>
          <w:p w14:paraId="0204A93A" w14:textId="77777777" w:rsidR="00CA516B" w:rsidRPr="00781DBE" w:rsidRDefault="008A332F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DCB83E" w14:textId="77777777" w:rsidR="00CA516B" w:rsidRPr="00781DBE" w:rsidRDefault="001742D1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448 100 000,00 zł</w:t>
            </w:r>
          </w:p>
        </w:tc>
      </w:tr>
      <w:tr w:rsidR="005212C8" w:rsidRPr="00781DBE" w14:paraId="2DB0F30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E5B20C" w14:textId="77777777" w:rsidR="005212C8" w:rsidRPr="00781DBE" w:rsidRDefault="005212C8" w:rsidP="008A33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 xml:space="preserve">Całkowity koszt </w:t>
            </w:r>
            <w:r w:rsidR="006C78AE" w:rsidRPr="00781DBE">
              <w:rPr>
                <w:rFonts w:ascii="Arial" w:hAnsi="Arial" w:cs="Arial"/>
                <w:b/>
              </w:rPr>
              <w:t xml:space="preserve">projektu </w:t>
            </w:r>
            <w:r w:rsidRPr="00781DBE"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C48C8" w14:textId="77777777" w:rsidR="005212C8" w:rsidRPr="00781DBE" w:rsidRDefault="00C86585" w:rsidP="00851177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Brak</w:t>
            </w:r>
          </w:p>
        </w:tc>
      </w:tr>
      <w:tr w:rsidR="00CA516B" w:rsidRPr="00781DBE" w14:paraId="49CF6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6738BD" w14:textId="77777777" w:rsidR="0087452F" w:rsidRPr="00781DBE" w:rsidRDefault="0087452F" w:rsidP="0087452F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O</w:t>
            </w:r>
            <w:r w:rsidR="002B50C0" w:rsidRPr="00781DBE">
              <w:rPr>
                <w:rFonts w:ascii="Arial" w:hAnsi="Arial" w:cs="Arial"/>
                <w:b/>
              </w:rPr>
              <w:t xml:space="preserve">kres realizacji </w:t>
            </w:r>
          </w:p>
          <w:p w14:paraId="2AF8A086" w14:textId="77777777" w:rsidR="00CA516B" w:rsidRPr="00781DBE" w:rsidRDefault="002B50C0" w:rsidP="00D86FEC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781DBE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3303E2" w14:textId="77777777" w:rsidR="002D4A93" w:rsidRPr="00781DBE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data rozpoczęcia realizacji projektu:  </w:t>
            </w:r>
            <w:r w:rsidR="00C86585" w:rsidRPr="00781DBE">
              <w:rPr>
                <w:rFonts w:ascii="Arial" w:hAnsi="Arial" w:cs="Arial"/>
              </w:rPr>
              <w:t>23</w:t>
            </w:r>
            <w:r w:rsidR="001742D1" w:rsidRPr="00781DBE">
              <w:rPr>
                <w:rFonts w:ascii="Arial" w:hAnsi="Arial" w:cs="Arial"/>
              </w:rPr>
              <w:t>.07.2</w:t>
            </w:r>
            <w:r w:rsidRPr="00781DBE">
              <w:rPr>
                <w:rFonts w:ascii="Arial" w:hAnsi="Arial" w:cs="Arial"/>
              </w:rPr>
              <w:t>020 roku</w:t>
            </w:r>
            <w:r w:rsidR="001742D1" w:rsidRPr="00781DBE">
              <w:rPr>
                <w:rFonts w:ascii="Arial" w:hAnsi="Arial" w:cs="Arial"/>
              </w:rPr>
              <w:t xml:space="preserve"> </w:t>
            </w:r>
          </w:p>
          <w:p w14:paraId="1A746F9E" w14:textId="6DA10067" w:rsidR="00D01AF6" w:rsidRPr="00781DBE" w:rsidRDefault="00D01AF6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pierwotna data zakończenia realizacji projektu: 31.12.2021</w:t>
            </w:r>
          </w:p>
          <w:p w14:paraId="15A1E0D7" w14:textId="401D2311" w:rsidR="003636E4" w:rsidRPr="00781DBE" w:rsidRDefault="002D4A93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 xml:space="preserve"> - data zakończenia realizacji projektu: </w:t>
            </w:r>
            <w:r w:rsidR="00F13753" w:rsidRPr="00781DBE">
              <w:rPr>
                <w:rFonts w:ascii="Arial" w:hAnsi="Arial" w:cs="Arial"/>
              </w:rPr>
              <w:t>31</w:t>
            </w:r>
            <w:r w:rsidR="001742D1" w:rsidRPr="00781DBE">
              <w:rPr>
                <w:rFonts w:ascii="Arial" w:hAnsi="Arial" w:cs="Arial"/>
              </w:rPr>
              <w:t>.</w:t>
            </w:r>
            <w:r w:rsidR="00D01AF6" w:rsidRPr="00781DBE">
              <w:rPr>
                <w:rFonts w:ascii="Arial" w:hAnsi="Arial" w:cs="Arial"/>
              </w:rPr>
              <w:t>01.2022</w:t>
            </w:r>
            <w:r w:rsidRPr="00781DBE">
              <w:rPr>
                <w:rFonts w:ascii="Arial" w:hAnsi="Arial" w:cs="Arial"/>
              </w:rPr>
              <w:t xml:space="preserve"> roku</w:t>
            </w:r>
            <w:r w:rsidR="00D01AF6" w:rsidRPr="00781DBE">
              <w:rPr>
                <w:rFonts w:ascii="Arial" w:hAnsi="Arial" w:cs="Arial"/>
              </w:rPr>
              <w:t>*</w:t>
            </w:r>
          </w:p>
          <w:p w14:paraId="0328A85B" w14:textId="13996440" w:rsidR="00D01AF6" w:rsidRPr="00781DBE" w:rsidRDefault="00D01AF6" w:rsidP="00851177">
            <w:pPr>
              <w:spacing w:after="0"/>
              <w:jc w:val="both"/>
              <w:rPr>
                <w:rFonts w:ascii="Arial" w:hAnsi="Arial" w:cs="Arial"/>
              </w:rPr>
            </w:pPr>
            <w:r w:rsidRPr="00781DBE">
              <w:rPr>
                <w:rFonts w:ascii="Arial" w:hAnsi="Arial" w:cs="Arial"/>
              </w:rPr>
              <w:t>* z uwagi</w:t>
            </w:r>
            <w:r w:rsidR="002A6C0F" w:rsidRPr="00781DBE">
              <w:rPr>
                <w:rFonts w:ascii="Arial" w:hAnsi="Arial" w:cs="Arial"/>
              </w:rPr>
              <w:t xml:space="preserve"> na podjęcie decyzji o odejśc</w:t>
            </w:r>
            <w:r w:rsidR="0067012C">
              <w:rPr>
                <w:rFonts w:ascii="Arial" w:hAnsi="Arial" w:cs="Arial"/>
              </w:rPr>
              <w:t xml:space="preserve">iu od poboru opłat za przejazd </w:t>
            </w:r>
            <w:r w:rsidR="002A6C0F" w:rsidRPr="00781DBE">
              <w:rPr>
                <w:rFonts w:ascii="Arial" w:hAnsi="Arial" w:cs="Arial"/>
              </w:rPr>
              <w:t>od pojazdów lekkich w ramach Manualnego Systemu Poboru Opłat i wykorzystaniu założeń i funkcjonalności SPOE KAS</w:t>
            </w:r>
            <w:r w:rsidR="003636E4" w:rsidRPr="00781DBE">
              <w:rPr>
                <w:rFonts w:ascii="Arial" w:hAnsi="Arial" w:cs="Arial"/>
              </w:rPr>
              <w:t xml:space="preserve"> do obsługi pojazdów lekkich</w:t>
            </w:r>
            <w:r w:rsidR="002A6C0F" w:rsidRPr="00781DBE">
              <w:rPr>
                <w:rFonts w:ascii="Arial" w:hAnsi="Arial" w:cs="Arial"/>
              </w:rPr>
              <w:t>, wydłużono termin realizacji projektu o jeden miesiąc.</w:t>
            </w:r>
          </w:p>
        </w:tc>
      </w:tr>
    </w:tbl>
    <w:p w14:paraId="084A30D3" w14:textId="3FA20D43" w:rsidR="004F6827" w:rsidRDefault="004C1D48" w:rsidP="00CD1604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2"/>
          <w:szCs w:val="22"/>
        </w:rPr>
      </w:pPr>
      <w:r w:rsidRPr="00781DBE">
        <w:rPr>
          <w:rFonts w:ascii="Arial" w:hAnsi="Arial" w:cs="Arial"/>
          <w:b/>
          <w:color w:val="auto"/>
          <w:sz w:val="22"/>
          <w:szCs w:val="22"/>
        </w:rPr>
        <w:t>Otoczenie</w:t>
      </w:r>
      <w:r w:rsidR="00CA516B" w:rsidRPr="00781DBE">
        <w:rPr>
          <w:rFonts w:ascii="Arial" w:hAnsi="Arial" w:cs="Arial"/>
          <w:b/>
          <w:color w:val="auto"/>
          <w:sz w:val="22"/>
          <w:szCs w:val="22"/>
        </w:rPr>
        <w:t xml:space="preserve"> prawne</w:t>
      </w:r>
      <w:r w:rsidR="00DC39A9" w:rsidRPr="00781DBE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1906016B" w14:textId="77777777" w:rsidR="00BB4FB6" w:rsidRPr="00781DBE" w:rsidRDefault="00BB4FB6" w:rsidP="00BB4FB6">
      <w:pPr>
        <w:pStyle w:val="Akapitzlist"/>
        <w:numPr>
          <w:ilvl w:val="0"/>
          <w:numId w:val="19"/>
        </w:numPr>
        <w:spacing w:before="240"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 xml:space="preserve">Ustawa z dnia 27 października 1994 r. o autostradach płatnych oraz o Krajowym Funduszu Drogowym (Dz. U. z 2020 r. poz. 72, z późn. zm.), - </w:t>
      </w:r>
      <w:r>
        <w:rPr>
          <w:rFonts w:ascii="Arial" w:hAnsi="Arial" w:cs="Arial"/>
        </w:rPr>
        <w:t xml:space="preserve">nowelizacja ustawy została uchwalona przez Sejm 23 lipca 2021r. </w:t>
      </w:r>
      <w:r w:rsidRPr="00781DBE">
        <w:rPr>
          <w:rFonts w:ascii="Arial" w:hAnsi="Arial" w:cs="Arial"/>
        </w:rPr>
        <w:t>oraz opublikowana w Dzienniku Ustaw (Dz. U. poz.</w:t>
      </w:r>
      <w:r>
        <w:rPr>
          <w:rFonts w:ascii="Arial" w:hAnsi="Arial" w:cs="Arial"/>
        </w:rPr>
        <w:t xml:space="preserve"> 1595</w:t>
      </w:r>
      <w:r w:rsidRPr="00781DBE">
        <w:rPr>
          <w:rFonts w:ascii="Arial" w:hAnsi="Arial" w:cs="Arial"/>
        </w:rPr>
        <w:t>).</w:t>
      </w:r>
    </w:p>
    <w:p w14:paraId="16712989" w14:textId="7EA7AC79" w:rsidR="00BB4FB6" w:rsidRPr="00781DBE" w:rsidRDefault="00BB4FB6" w:rsidP="00BB4FB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 xml:space="preserve">Ustawa z dnia 21 marca 1985 r. o drogach publicznych (Dz.U. z 2020 r. poz. 470, z późn. zm.), - nowelizacja ustawy została uchwalona przez Sejm </w:t>
      </w:r>
      <w:r>
        <w:rPr>
          <w:rFonts w:ascii="Arial" w:hAnsi="Arial" w:cs="Arial"/>
        </w:rPr>
        <w:t xml:space="preserve">23 lipca 2021r. </w:t>
      </w:r>
      <w:r w:rsidRPr="00781DBE">
        <w:rPr>
          <w:rFonts w:ascii="Arial" w:hAnsi="Arial" w:cs="Arial"/>
        </w:rPr>
        <w:t xml:space="preserve"> oraz opublikowana w Dzienniku Ustaw (Dz. U. poz.</w:t>
      </w:r>
      <w:r>
        <w:rPr>
          <w:rFonts w:ascii="Arial" w:hAnsi="Arial" w:cs="Arial"/>
        </w:rPr>
        <w:t xml:space="preserve"> 1595</w:t>
      </w:r>
      <w:r w:rsidRPr="00781DBE">
        <w:rPr>
          <w:rFonts w:ascii="Arial" w:hAnsi="Arial" w:cs="Arial"/>
        </w:rPr>
        <w:t>).</w:t>
      </w:r>
    </w:p>
    <w:p w14:paraId="0E532113" w14:textId="297B6DB6" w:rsidR="00BB4FB6" w:rsidRDefault="00BB4FB6" w:rsidP="00BB4FB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</w:rPr>
      </w:pPr>
      <w:r w:rsidRPr="00781DBE">
        <w:rPr>
          <w:rFonts w:ascii="Arial" w:hAnsi="Arial" w:cs="Arial"/>
        </w:rPr>
        <w:t>W wyniku nowelizacji ustawy o autostradach płatnych oraz o Krajowym Funduszu Drogowym oraz innych ustaw (</w:t>
      </w:r>
      <w:r w:rsidR="002409E9">
        <w:rPr>
          <w:rFonts w:ascii="Arial" w:hAnsi="Arial" w:cs="Arial"/>
        </w:rPr>
        <w:t>pkt 1 oraz pkt 2) niezbędne stało się</w:t>
      </w:r>
      <w:r w:rsidRPr="00781DBE">
        <w:rPr>
          <w:rFonts w:ascii="Arial" w:hAnsi="Arial" w:cs="Arial"/>
        </w:rPr>
        <w:t xml:space="preserve"> przygotowanie</w:t>
      </w:r>
      <w:r>
        <w:rPr>
          <w:rFonts w:ascii="Arial" w:hAnsi="Arial" w:cs="Arial"/>
        </w:rPr>
        <w:t xml:space="preserve"> kolejnych aktów wykonawczych</w:t>
      </w:r>
      <w:r w:rsidRPr="00DF6C26">
        <w:rPr>
          <w:rFonts w:ascii="Arial" w:hAnsi="Arial" w:cs="Arial"/>
        </w:rPr>
        <w:t xml:space="preserve">: </w:t>
      </w:r>
    </w:p>
    <w:p w14:paraId="6A351D8D" w14:textId="77777777" w:rsidR="008E4DEA" w:rsidRPr="008A0B5C" w:rsidRDefault="008E4DEA" w:rsidP="008E4DEA">
      <w:pPr>
        <w:pStyle w:val="Akapitzlist"/>
        <w:numPr>
          <w:ilvl w:val="1"/>
          <w:numId w:val="16"/>
        </w:numPr>
        <w:spacing w:line="276" w:lineRule="auto"/>
        <w:jc w:val="both"/>
        <w:rPr>
          <w:rFonts w:ascii="Arial" w:hAnsi="Arial" w:cs="Arial"/>
          <w:b/>
        </w:rPr>
      </w:pPr>
      <w:r w:rsidRPr="009E42E7">
        <w:rPr>
          <w:rFonts w:ascii="Arial" w:hAnsi="Arial" w:cs="Arial"/>
          <w:b/>
        </w:rPr>
        <w:t>akty prawne, na mocy ustawy o autostradach płatnych oraz KFD, które zostały podpisane w IV kwartale:</w:t>
      </w:r>
      <w:r w:rsidRPr="009E42E7">
        <w:t xml:space="preserve"> </w:t>
      </w:r>
    </w:p>
    <w:p w14:paraId="12BBA0EA" w14:textId="77777777" w:rsidR="008E4DEA" w:rsidRPr="008A0B5C" w:rsidRDefault="008E4DEA" w:rsidP="008E4DEA">
      <w:pPr>
        <w:pStyle w:val="Akapitzlist"/>
        <w:numPr>
          <w:ilvl w:val="1"/>
          <w:numId w:val="29"/>
        </w:numPr>
        <w:spacing w:line="276" w:lineRule="auto"/>
        <w:jc w:val="both"/>
        <w:rPr>
          <w:rFonts w:ascii="Arial" w:hAnsi="Arial" w:cs="Arial"/>
        </w:rPr>
      </w:pPr>
      <w:r w:rsidRPr="008A0B5C">
        <w:rPr>
          <w:rFonts w:ascii="Arial" w:hAnsi="Arial" w:cs="Arial"/>
        </w:rPr>
        <w:t>Rozporządzenie Ministra Finansów z dnia 29 listopada 2021 r. w sprawie zwrotu opłaty za przejazd autostradą oraz rozpatrywania sprzeciwu</w:t>
      </w:r>
      <w:r>
        <w:rPr>
          <w:rFonts w:ascii="Arial" w:hAnsi="Arial" w:cs="Arial"/>
        </w:rPr>
        <w:t>;</w:t>
      </w:r>
    </w:p>
    <w:p w14:paraId="4318D9B2" w14:textId="77777777" w:rsidR="008E4DEA" w:rsidRPr="00C1604D" w:rsidRDefault="008E4DEA" w:rsidP="008E4DEA">
      <w:pPr>
        <w:pStyle w:val="Akapitzlist"/>
        <w:numPr>
          <w:ilvl w:val="1"/>
          <w:numId w:val="16"/>
        </w:numPr>
        <w:spacing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</w:t>
      </w:r>
      <w:r w:rsidRPr="008A109C">
        <w:rPr>
          <w:rFonts w:ascii="Arial" w:hAnsi="Arial" w:cs="Arial"/>
          <w:b/>
        </w:rPr>
        <w:t>kt</w:t>
      </w:r>
      <w:r>
        <w:rPr>
          <w:rFonts w:ascii="Arial" w:hAnsi="Arial" w:cs="Arial"/>
          <w:b/>
        </w:rPr>
        <w:t>y</w:t>
      </w:r>
      <w:r w:rsidRPr="008A109C">
        <w:rPr>
          <w:rFonts w:ascii="Arial" w:hAnsi="Arial" w:cs="Arial"/>
          <w:b/>
        </w:rPr>
        <w:t xml:space="preserve"> prawn</w:t>
      </w:r>
      <w:r>
        <w:rPr>
          <w:rFonts w:ascii="Arial" w:hAnsi="Arial" w:cs="Arial"/>
          <w:b/>
        </w:rPr>
        <w:t>e</w:t>
      </w:r>
      <w:r w:rsidRPr="00C1604D">
        <w:rPr>
          <w:rFonts w:ascii="Arial" w:hAnsi="Arial" w:cs="Arial"/>
          <w:b/>
        </w:rPr>
        <w:t>, na mocy ustawy o KAS, które zostały podpisane w I</w:t>
      </w:r>
      <w:r>
        <w:rPr>
          <w:rFonts w:ascii="Arial" w:hAnsi="Arial" w:cs="Arial"/>
          <w:b/>
        </w:rPr>
        <w:t>V</w:t>
      </w:r>
      <w:r w:rsidRPr="00C1604D">
        <w:rPr>
          <w:rFonts w:ascii="Arial" w:hAnsi="Arial" w:cs="Arial"/>
          <w:b/>
        </w:rPr>
        <w:t xml:space="preserve"> kwartale</w:t>
      </w:r>
      <w:r>
        <w:rPr>
          <w:rFonts w:ascii="Arial" w:hAnsi="Arial" w:cs="Arial"/>
          <w:b/>
        </w:rPr>
        <w:t>:</w:t>
      </w:r>
    </w:p>
    <w:p w14:paraId="2B644D58" w14:textId="77777777" w:rsidR="008E4DEA" w:rsidRDefault="008E4DEA" w:rsidP="008E4DEA">
      <w:pPr>
        <w:pStyle w:val="Akapitzlist"/>
        <w:numPr>
          <w:ilvl w:val="1"/>
          <w:numId w:val="29"/>
        </w:numPr>
        <w:spacing w:line="276" w:lineRule="auto"/>
        <w:ind w:left="993"/>
        <w:jc w:val="both"/>
        <w:rPr>
          <w:rFonts w:ascii="Arial" w:hAnsi="Arial" w:cs="Arial"/>
        </w:rPr>
      </w:pPr>
      <w:r w:rsidRPr="0010211F">
        <w:rPr>
          <w:rFonts w:ascii="Arial" w:hAnsi="Arial" w:cs="Arial"/>
        </w:rPr>
        <w:t xml:space="preserve">Rozporządzenie Ministra Finansów, Funduszy I Polityki Regionalnej z dnia 25 października 2021 r. zmieniające rozporządzenie w sprawie wyznaczenia naczelnika </w:t>
      </w:r>
      <w:r w:rsidRPr="0010211F">
        <w:rPr>
          <w:rFonts w:ascii="Arial" w:hAnsi="Arial" w:cs="Arial"/>
        </w:rPr>
        <w:lastRenderedPageBreak/>
        <w:t>urzędu skarbowego do dysponowania środkami pieniężnymi zgromadzonymi na wspólnym rachunku bankowym oraz określenia rodzaju należności pieniężnych obsługiwanych przy użyciu tego rachunku</w:t>
      </w:r>
      <w:r>
        <w:rPr>
          <w:rFonts w:ascii="Arial" w:hAnsi="Arial" w:cs="Arial"/>
        </w:rPr>
        <w:t>;</w:t>
      </w:r>
    </w:p>
    <w:p w14:paraId="41F7EDFA" w14:textId="77777777" w:rsidR="008E4DEA" w:rsidRPr="00C1604D" w:rsidRDefault="008E4DEA" w:rsidP="008E4DEA">
      <w:pPr>
        <w:pStyle w:val="Akapitzlist"/>
        <w:numPr>
          <w:ilvl w:val="1"/>
          <w:numId w:val="16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10211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</w:t>
      </w:r>
      <w:r w:rsidRPr="00C1604D">
        <w:rPr>
          <w:rFonts w:ascii="Arial" w:hAnsi="Arial" w:cs="Arial"/>
          <w:b/>
        </w:rPr>
        <w:t>kt</w:t>
      </w:r>
      <w:r>
        <w:rPr>
          <w:rFonts w:ascii="Arial" w:hAnsi="Arial" w:cs="Arial"/>
          <w:b/>
        </w:rPr>
        <w:t>y</w:t>
      </w:r>
      <w:r w:rsidRPr="00C1604D">
        <w:rPr>
          <w:rFonts w:ascii="Arial" w:hAnsi="Arial" w:cs="Arial"/>
          <w:b/>
        </w:rPr>
        <w:t xml:space="preserve"> prawn</w:t>
      </w:r>
      <w:r>
        <w:rPr>
          <w:rFonts w:ascii="Arial" w:hAnsi="Arial" w:cs="Arial"/>
          <w:b/>
        </w:rPr>
        <w:t>e w przygotowaniu</w:t>
      </w:r>
      <w:r w:rsidRPr="00C1604D">
        <w:rPr>
          <w:rFonts w:ascii="Arial" w:hAnsi="Arial" w:cs="Arial"/>
          <w:b/>
        </w:rPr>
        <w:t xml:space="preserve"> na mocy ustawy o KAS</w:t>
      </w:r>
      <w:r>
        <w:rPr>
          <w:rFonts w:ascii="Arial" w:hAnsi="Arial" w:cs="Arial"/>
          <w:b/>
        </w:rPr>
        <w:t>:</w:t>
      </w:r>
    </w:p>
    <w:p w14:paraId="3E53EE48" w14:textId="77777777" w:rsidR="00FB1A85" w:rsidRPr="00707A96" w:rsidRDefault="008E4DEA" w:rsidP="008E4DEA">
      <w:pPr>
        <w:pStyle w:val="Akapitzlist"/>
        <w:numPr>
          <w:ilvl w:val="0"/>
          <w:numId w:val="20"/>
        </w:numPr>
        <w:spacing w:line="276" w:lineRule="auto"/>
        <w:ind w:left="851" w:hanging="273"/>
        <w:rPr>
          <w:rFonts w:ascii="Arial" w:hAnsi="Arial" w:cs="Arial"/>
          <w:b/>
          <w:bCs/>
        </w:rPr>
      </w:pPr>
      <w:r w:rsidRPr="001B6A5B">
        <w:rPr>
          <w:rFonts w:ascii="Arial" w:hAnsi="Arial" w:cs="Arial"/>
        </w:rPr>
        <w:t xml:space="preserve">Rozporządzenie Ministra Finansów zmieniające rozporządzenie w sprawie wyznaczenia organów Krajowej Administracji Skarbowej do wykonywania niektórych zadań Krajowej Administracji Skarbowej oraz </w:t>
      </w:r>
      <w:r w:rsidRPr="001B6A5B">
        <w:rPr>
          <w:rFonts w:ascii="Arial" w:eastAsia="Times New Roman" w:hAnsi="Arial" w:cs="Arial"/>
          <w:lang w:eastAsia="pl-PL"/>
        </w:rPr>
        <w:t>określenia</w:t>
      </w:r>
      <w:r w:rsidRPr="001B6A5B">
        <w:rPr>
          <w:rFonts w:ascii="Arial" w:hAnsi="Arial" w:cs="Arial"/>
        </w:rPr>
        <w:t xml:space="preserve"> terytorialnego zasięgu ich działania</w:t>
      </w:r>
      <w:r w:rsidR="00FB1A85">
        <w:rPr>
          <w:rFonts w:ascii="Arial" w:hAnsi="Arial" w:cs="Arial"/>
        </w:rPr>
        <w:t>.</w:t>
      </w:r>
    </w:p>
    <w:p w14:paraId="5F7174D2" w14:textId="3ECC76E3" w:rsidR="008E4DEA" w:rsidRPr="008A0B5C" w:rsidRDefault="00FB1A85" w:rsidP="00707A96">
      <w:pPr>
        <w:pStyle w:val="Akapitzlist"/>
        <w:spacing w:line="276" w:lineRule="auto"/>
        <w:ind w:left="851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czwartym</w:t>
      </w:r>
      <w:r w:rsidR="008E4DEA" w:rsidRPr="008A0B5C">
        <w:rPr>
          <w:rFonts w:ascii="Arial" w:hAnsi="Arial" w:cs="Arial"/>
        </w:rPr>
        <w:t xml:space="preserve"> kwartale 2021 r. rozpoczęto analizy wewnętrzne dotyczące określenia zakres</w:t>
      </w:r>
      <w:r w:rsidR="008E4DEA">
        <w:rPr>
          <w:rFonts w:ascii="Arial" w:hAnsi="Arial" w:cs="Arial"/>
        </w:rPr>
        <w:t>u zmian oraz</w:t>
      </w:r>
      <w:r w:rsidR="008E4DEA" w:rsidRPr="008A0B5C">
        <w:rPr>
          <w:rFonts w:ascii="Arial" w:hAnsi="Arial" w:cs="Arial"/>
        </w:rPr>
        <w:t xml:space="preserve"> przygotowa</w:t>
      </w:r>
      <w:r w:rsidR="008E4DEA">
        <w:rPr>
          <w:rFonts w:ascii="Arial" w:hAnsi="Arial" w:cs="Arial"/>
        </w:rPr>
        <w:t>no projekty</w:t>
      </w:r>
      <w:r w:rsidR="008E4DEA" w:rsidRPr="008A0B5C">
        <w:rPr>
          <w:rFonts w:ascii="Arial" w:hAnsi="Arial" w:cs="Arial"/>
        </w:rPr>
        <w:t xml:space="preserve"> dokumentów.</w:t>
      </w:r>
    </w:p>
    <w:p w14:paraId="7F2C9570" w14:textId="77777777" w:rsidR="008E4DEA" w:rsidRPr="00DF6C26" w:rsidRDefault="008E4DEA" w:rsidP="008E4DEA">
      <w:pPr>
        <w:pStyle w:val="Akapitzlist"/>
        <w:spacing w:line="276" w:lineRule="auto"/>
        <w:ind w:left="644"/>
        <w:jc w:val="both"/>
        <w:rPr>
          <w:rFonts w:ascii="Arial" w:hAnsi="Arial" w:cs="Arial"/>
        </w:rPr>
      </w:pPr>
    </w:p>
    <w:p w14:paraId="26288123" w14:textId="77777777" w:rsidR="00BB4FB6" w:rsidRPr="00781DBE" w:rsidRDefault="00BB4FB6" w:rsidP="00BB4FB6">
      <w:pPr>
        <w:pStyle w:val="Akapitzlist"/>
        <w:spacing w:line="276" w:lineRule="auto"/>
        <w:ind w:left="1440"/>
        <w:jc w:val="both"/>
        <w:rPr>
          <w:rFonts w:ascii="Arial" w:hAnsi="Arial" w:cs="Arial"/>
          <w:b/>
        </w:rPr>
      </w:pPr>
    </w:p>
    <w:p w14:paraId="37DF8E56" w14:textId="77777777" w:rsidR="003C7325" w:rsidRPr="00781DBE" w:rsidRDefault="00E35401" w:rsidP="00CD1604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781DBE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781DBE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781DBE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781DBE" w14:paraId="73E5D8DA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664496B" w14:textId="77777777" w:rsidR="00907F6D" w:rsidRPr="00E34877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34877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0614EFC" w14:textId="77777777" w:rsidR="00907F6D" w:rsidRPr="00E34877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4877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01FED77" w14:textId="77777777" w:rsidR="00907F6D" w:rsidRPr="00E34877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34877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781DBE" w14:paraId="316A1DDD" w14:textId="77777777" w:rsidTr="00795AFA">
        <w:tc>
          <w:tcPr>
            <w:tcW w:w="2972" w:type="dxa"/>
          </w:tcPr>
          <w:p w14:paraId="53BD0F3E" w14:textId="3A46FEB1" w:rsidR="00907F6D" w:rsidRPr="00E34877" w:rsidRDefault="008F2F08" w:rsidP="0045008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68228F">
              <w:rPr>
                <w:rFonts w:ascii="Arial" w:hAnsi="Arial" w:cs="Arial"/>
                <w:sz w:val="18"/>
                <w:szCs w:val="18"/>
              </w:rPr>
              <w:t>4,7</w:t>
            </w:r>
            <w:r w:rsidR="00C2765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276" w:rsidRPr="00E34877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260" w:type="dxa"/>
          </w:tcPr>
          <w:p w14:paraId="16FE94AB" w14:textId="50A5A038" w:rsidR="006948D3" w:rsidRPr="00707A96" w:rsidRDefault="0071499C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>48,06</w:t>
            </w:r>
            <w:r w:rsidR="00EA4BE5" w:rsidRPr="00707A96"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  <w:r w:rsidR="0068228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14:paraId="2E7F2B3F" w14:textId="77777777" w:rsidR="000F386E" w:rsidRPr="00707A96" w:rsidRDefault="000F386E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>–</w:t>
            </w:r>
          </w:p>
          <w:p w14:paraId="5FAAEEBF" w14:textId="77777777" w:rsidR="000F386E" w:rsidRPr="00707A96" w:rsidRDefault="000F386E" w:rsidP="00CD1604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>–</w:t>
            </w:r>
          </w:p>
          <w:p w14:paraId="6E0AF978" w14:textId="77777777" w:rsidR="00907F6D" w:rsidRPr="00707A96" w:rsidRDefault="00907F6D" w:rsidP="006B5117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663AD36" w14:textId="7D006EF7" w:rsidR="00EA6AC7" w:rsidRPr="00707A96" w:rsidRDefault="0071499C" w:rsidP="006622F9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>68,24</w:t>
            </w:r>
            <w:r w:rsidR="000F386E" w:rsidRPr="00707A96">
              <w:rPr>
                <w:rFonts w:ascii="Arial" w:hAnsi="Arial" w:cs="Arial"/>
                <w:color w:val="FF0000"/>
                <w:sz w:val="18"/>
                <w:szCs w:val="18"/>
              </w:rPr>
              <w:t>%</w:t>
            </w:r>
            <w:r w:rsidR="0068228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  <w:p w14:paraId="6542E752" w14:textId="77777777" w:rsidR="005F2E71" w:rsidRPr="00707A96" w:rsidRDefault="005F2E71" w:rsidP="006622F9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0E215FB4" w14:textId="1841BABA" w:rsidR="005F2E71" w:rsidRPr="00707A96" w:rsidRDefault="005F2E71" w:rsidP="005F2E7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 xml:space="preserve">Wartość szacunkowa. Brak możliwości podania dokładnej wartości wynika </w:t>
            </w: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z faktu, że w </w:t>
            </w:r>
            <w:r w:rsidR="007D5984" w:rsidRPr="00707A96">
              <w:rPr>
                <w:rFonts w:ascii="Arial" w:hAnsi="Arial" w:cs="Arial"/>
                <w:color w:val="FF0000"/>
                <w:sz w:val="18"/>
                <w:szCs w:val="18"/>
              </w:rPr>
              <w:t>części</w:t>
            </w: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 xml:space="preserve"> postępowań projektowych o zamówienie publiczne, </w:t>
            </w: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zakres obejmuje zakup i utrzymanie, nie jest możliwe rozdzielenie kosztów </w:t>
            </w: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br/>
              <w:t xml:space="preserve">poniesionych na budowę od kosztów </w:t>
            </w: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br/>
              <w:t>na utrzymanie.</w:t>
            </w:r>
          </w:p>
          <w:p w14:paraId="0168C914" w14:textId="3CADDEEC" w:rsidR="00E34877" w:rsidRPr="00707A96" w:rsidRDefault="00E34877" w:rsidP="00E34877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07A96">
              <w:rPr>
                <w:rFonts w:ascii="Arial" w:hAnsi="Arial" w:cs="Arial"/>
                <w:color w:val="FF0000"/>
                <w:sz w:val="18"/>
                <w:szCs w:val="18"/>
              </w:rPr>
              <w:t>Zmiana zaangażowania wynika z faktu, że jedno z dwóch postępowań przetargowych na infrastrukturę kontrolnych zakończyło się i została podpisana umowa, a więc można było szczegółowo rozdzielić koszt utrzymania od kosztu budowy</w:t>
            </w:r>
          </w:p>
          <w:p w14:paraId="31612381" w14:textId="77777777" w:rsidR="005F2E71" w:rsidRPr="00707A96" w:rsidRDefault="005F2E71" w:rsidP="005F2E7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2925FD10" w14:textId="652B6485" w:rsidR="00BB4152" w:rsidRPr="00707A96" w:rsidRDefault="00BB4152" w:rsidP="005F2E71">
            <w:pPr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4F0872F6" w14:textId="77777777" w:rsidR="002B50C0" w:rsidRPr="00781DB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22F32BE" w14:textId="77777777" w:rsidR="00E42938" w:rsidRPr="00781DBE" w:rsidRDefault="005C0469" w:rsidP="00CD1604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781DBE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781DBE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781DBE">
        <w:rPr>
          <w:rFonts w:ascii="Arial" w:hAnsi="Arial" w:cs="Arial"/>
          <w:color w:val="auto"/>
          <w:sz w:val="18"/>
          <w:szCs w:val="18"/>
        </w:rPr>
        <w:t xml:space="preserve"> </w:t>
      </w:r>
    </w:p>
    <w:p w14:paraId="37BA61AA" w14:textId="77777777" w:rsidR="00CF2E64" w:rsidRPr="00781DBE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781DBE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707A96" w14:paraId="16E151C3" w14:textId="77777777" w:rsidTr="00343250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4418AE8" w14:textId="77777777" w:rsidR="004350B8" w:rsidRPr="00707A96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7A9915" w14:textId="77777777" w:rsidR="004350B8" w:rsidRPr="00707A96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707A96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707A9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374F9A50" w14:textId="77777777" w:rsidR="004350B8" w:rsidRPr="00707A96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707A96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03DFC72F" w14:textId="77777777" w:rsidR="004350B8" w:rsidRPr="00707A96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707A96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3AE8FA91" w14:textId="77777777" w:rsidR="004350B8" w:rsidRPr="00707A96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707A96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6A44FB" w:rsidRPr="00707A96" w14:paraId="21738714" w14:textId="77777777" w:rsidTr="00343250">
        <w:tc>
          <w:tcPr>
            <w:tcW w:w="2127" w:type="dxa"/>
          </w:tcPr>
          <w:p w14:paraId="4AA84B56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Opracowana koncepcja systemu (architektura rozwiązania)</w:t>
            </w:r>
          </w:p>
          <w:p w14:paraId="46057C95" w14:textId="77777777" w:rsidR="006F6EF5" w:rsidRPr="00707A96" w:rsidRDefault="006F6EF5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A4D8B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B8942E2" w14:textId="77777777" w:rsidR="006F6EF5" w:rsidRPr="00707A96" w:rsidRDefault="006F6EF5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DD1A1C" w14:textId="77777777" w:rsidR="006F6EF5" w:rsidRPr="00707A96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10-2020</w:t>
            </w:r>
          </w:p>
          <w:p w14:paraId="3BD7C160" w14:textId="77777777" w:rsidR="006F6EF5" w:rsidRPr="00707A96" w:rsidRDefault="006F6EF5" w:rsidP="00BC0BC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B7AA30C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10-2020</w:t>
            </w:r>
          </w:p>
          <w:p w14:paraId="5F226194" w14:textId="77777777" w:rsidR="006F6EF5" w:rsidRPr="00707A96" w:rsidRDefault="006F6EF5" w:rsidP="00A7486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8CF5BAC" w14:textId="77777777" w:rsidR="006F6EF5" w:rsidRPr="00707A96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45066593" w14:textId="77777777" w:rsidR="006F6EF5" w:rsidRPr="00707A96" w:rsidRDefault="006F6EF5" w:rsidP="00A7486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49E1DD19" w14:textId="77777777" w:rsidTr="00343250">
        <w:tc>
          <w:tcPr>
            <w:tcW w:w="2127" w:type="dxa"/>
          </w:tcPr>
          <w:p w14:paraId="6B4272DB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Rozstrzygnięcie postępowań przetargowych na zakup infrastruktury</w:t>
            </w:r>
          </w:p>
          <w:p w14:paraId="762171D3" w14:textId="450EFE66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3E816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C1894D9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4DDBD2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561349EF" w14:textId="77777777" w:rsidR="006F6EF5" w:rsidRPr="00707A96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3D082E77" w14:textId="77777777" w:rsidR="006F6EF5" w:rsidRPr="00707A96" w:rsidRDefault="006F6EF5" w:rsidP="006F6EF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D964E33" w14:textId="77777777" w:rsidR="006F6EF5" w:rsidRPr="00707A96" w:rsidRDefault="006F6EF5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446E5D5C" w14:textId="77777777" w:rsidR="001D4516" w:rsidRPr="00707A96" w:rsidRDefault="001D4516" w:rsidP="006F6EF5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7DEB607F" w14:textId="591B9FBA" w:rsidR="006F6EF5" w:rsidRPr="00707A96" w:rsidRDefault="001F1A78" w:rsidP="001F1A7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Opóźnienia realizacji postępowań przetargowych na zaku</w:t>
            </w:r>
            <w:r w:rsidR="00707A96">
              <w:rPr>
                <w:rFonts w:ascii="Arial" w:hAnsi="Arial" w:cs="Arial"/>
                <w:sz w:val="18"/>
                <w:szCs w:val="18"/>
              </w:rPr>
              <w:t>p infrastruktury wynikają z odwo</w:t>
            </w:r>
            <w:r w:rsidRPr="00707A96">
              <w:rPr>
                <w:rFonts w:ascii="Arial" w:hAnsi="Arial" w:cs="Arial"/>
                <w:sz w:val="18"/>
                <w:szCs w:val="18"/>
              </w:rPr>
              <w:t>łań do KIO składanych przez oferentów.</w:t>
            </w:r>
          </w:p>
        </w:tc>
      </w:tr>
      <w:tr w:rsidR="006A44FB" w:rsidRPr="00707A96" w14:paraId="46B8A057" w14:textId="77777777" w:rsidTr="00343250">
        <w:tc>
          <w:tcPr>
            <w:tcW w:w="2127" w:type="dxa"/>
          </w:tcPr>
          <w:p w14:paraId="6D2412EB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Rozstrzygnięcie postępowań przetargowych na komponenty oprogramowania</w:t>
            </w:r>
          </w:p>
          <w:p w14:paraId="231A147B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9403E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Nie dotyczy</w:t>
            </w:r>
          </w:p>
          <w:p w14:paraId="3A90833B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68D3BBC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55075263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C0107C4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04-2021</w:t>
            </w:r>
          </w:p>
          <w:p w14:paraId="14F085A5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47F3B57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6A43D112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25B88C77" w14:textId="77777777" w:rsidTr="00343250">
        <w:tc>
          <w:tcPr>
            <w:tcW w:w="2127" w:type="dxa"/>
          </w:tcPr>
          <w:p w14:paraId="4491C029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Kampania informacyjno-promocyjna</w:t>
            </w:r>
          </w:p>
          <w:p w14:paraId="57737B55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9E52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044F595A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BEB997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732393A1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5719147" w14:textId="5714027E" w:rsidR="00A24362" w:rsidRPr="00707A96" w:rsidRDefault="004F14FC" w:rsidP="00A2436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12.2021</w:t>
            </w:r>
          </w:p>
          <w:p w14:paraId="36E381B2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50F36D65" w14:textId="2E1A5DB2" w:rsidR="004B70C3" w:rsidRPr="00707A96" w:rsidRDefault="00363142" w:rsidP="00E75A0B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Zrealizowany</w:t>
            </w:r>
          </w:p>
        </w:tc>
      </w:tr>
      <w:tr w:rsidR="006A44FB" w:rsidRPr="00707A96" w14:paraId="3D4C2C66" w14:textId="77777777" w:rsidTr="00343250">
        <w:tc>
          <w:tcPr>
            <w:tcW w:w="2127" w:type="dxa"/>
          </w:tcPr>
          <w:p w14:paraId="034AA6BD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Przetestowany, zintegrowany oraz wdrożony system poboru opłat KAS</w:t>
            </w:r>
          </w:p>
          <w:p w14:paraId="37314FD7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A8D7D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KPI. 2 – 2 szt. </w:t>
            </w:r>
          </w:p>
          <w:p w14:paraId="79D0ADDD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43002FB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55AAF16B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5D9FDE74" w14:textId="612FBFC9" w:rsidR="00A24362" w:rsidRPr="00707A96" w:rsidRDefault="00745C8A" w:rsidP="00A2436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06-2021</w:t>
            </w:r>
          </w:p>
          <w:p w14:paraId="74ED7813" w14:textId="77777777" w:rsidR="00163A6C" w:rsidRPr="00707A96" w:rsidRDefault="00163A6C" w:rsidP="00A2436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13B910" w14:textId="77777777" w:rsidR="00163A6C" w:rsidRPr="00707A96" w:rsidRDefault="00163A6C" w:rsidP="00A2436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FC72B6" w14:textId="77777777" w:rsidR="004B70C3" w:rsidRPr="00707A96" w:rsidRDefault="004B70C3" w:rsidP="00A2436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B6F57E9" w14:textId="77777777" w:rsidR="00E17B08" w:rsidRPr="00707A96" w:rsidRDefault="00E17B08" w:rsidP="00E17B0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67BBF479" w14:textId="77777777" w:rsidR="001D4516" w:rsidRPr="00707A96" w:rsidRDefault="001D4516" w:rsidP="00E17B08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04C9659F" w14:textId="77777777" w:rsidR="004B70C3" w:rsidRPr="00707A96" w:rsidRDefault="004B70C3" w:rsidP="0036314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4CB10556" w14:textId="77777777" w:rsidTr="00343250">
        <w:tc>
          <w:tcPr>
            <w:tcW w:w="2127" w:type="dxa"/>
          </w:tcPr>
          <w:p w14:paraId="46DC0BE7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Przeszkoleni użytkownicy systemu (wewnętrzni i zewnętrzni)</w:t>
            </w:r>
          </w:p>
          <w:p w14:paraId="72D87DCC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8336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KPI. 4 – 2280 osób</w:t>
            </w:r>
          </w:p>
          <w:p w14:paraId="765EE38E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160E6F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314CC6E2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28FB6C80" w14:textId="508813F3" w:rsidR="0068228F" w:rsidRPr="00707A96" w:rsidRDefault="000318BD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3400</w:t>
            </w:r>
          </w:p>
          <w:p w14:paraId="69768F29" w14:textId="6A17863C" w:rsidR="0068228F" w:rsidRPr="00707A96" w:rsidRDefault="0068228F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CF77D28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BE7536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E8DE4F1" w14:textId="77777777" w:rsidR="001D4516" w:rsidRPr="00707A96" w:rsidRDefault="001D4516" w:rsidP="004B70C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0D9812" w14:textId="53F7BBE9" w:rsidR="00D70110" w:rsidRPr="00707A96" w:rsidRDefault="00575EE2" w:rsidP="00707A96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Przeszkolono</w:t>
            </w:r>
            <w:r w:rsidR="00843A18" w:rsidRPr="00707A96">
              <w:rPr>
                <w:rFonts w:ascii="Arial" w:hAnsi="Arial" w:cs="Arial"/>
                <w:sz w:val="18"/>
                <w:szCs w:val="18"/>
              </w:rPr>
              <w:t xml:space="preserve"> więcej użytkowników zewnętrznych niż zaplanowano (2455 </w:t>
            </w:r>
            <w:r w:rsidR="0099140D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43A18" w:rsidRPr="00707A96">
              <w:rPr>
                <w:rFonts w:ascii="Arial" w:hAnsi="Arial" w:cs="Arial"/>
                <w:sz w:val="18"/>
                <w:szCs w:val="18"/>
              </w:rPr>
              <w:t>na planowanych 1500), przy czym zostały wstrzymane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wewnętrzne szkolenia w zakresie modułu Postępowań Administracyjnych. Szkolenia te </w:t>
            </w:r>
            <w:r w:rsidR="0099140D">
              <w:rPr>
                <w:rFonts w:ascii="Arial" w:hAnsi="Arial" w:cs="Arial"/>
                <w:sz w:val="18"/>
                <w:szCs w:val="18"/>
              </w:rPr>
              <w:t>planowane są w styczniu 2022 r.</w:t>
            </w:r>
            <w:r w:rsidR="00843A18" w:rsidRPr="00707A96">
              <w:rPr>
                <w:rFonts w:ascii="Arial" w:hAnsi="Arial" w:cs="Arial"/>
                <w:sz w:val="18"/>
                <w:szCs w:val="18"/>
              </w:rPr>
              <w:t xml:space="preserve"> po podpisaniu</w:t>
            </w: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 porozumienia</w:t>
            </w:r>
            <w:r w:rsidR="00843A18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z GITD</w:t>
            </w:r>
            <w:r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45F078B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6335F3B5" w14:textId="77777777" w:rsidTr="00343250">
        <w:tc>
          <w:tcPr>
            <w:tcW w:w="2127" w:type="dxa"/>
          </w:tcPr>
          <w:p w14:paraId="41D551F9" w14:textId="59BD66D4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Wyłączenie starego systemu</w:t>
            </w:r>
          </w:p>
          <w:p w14:paraId="30300963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0DCFF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3DE4E5BE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986C44" w14:textId="75654357" w:rsidR="004B70C3" w:rsidRPr="00707A96" w:rsidRDefault="00745C8A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09-2021</w:t>
            </w:r>
          </w:p>
          <w:p w14:paraId="114E8E81" w14:textId="77777777" w:rsidR="004B70C3" w:rsidRPr="00707A96" w:rsidRDefault="004B70C3" w:rsidP="00745C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DBDB499" w14:textId="42139A98" w:rsidR="004B70C3" w:rsidRPr="00707A96" w:rsidRDefault="00EC70F5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1AED674B" w14:textId="77777777" w:rsidR="00382A8D" w:rsidRPr="00707A96" w:rsidRDefault="00382A8D" w:rsidP="00382A8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41C5FADE" w14:textId="77777777" w:rsidR="004B70C3" w:rsidRPr="00707A96" w:rsidRDefault="004B70C3" w:rsidP="00BD16AF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5730C522" w14:textId="77777777" w:rsidTr="00343250">
        <w:tc>
          <w:tcPr>
            <w:tcW w:w="2127" w:type="dxa"/>
          </w:tcPr>
          <w:p w14:paraId="6C68F7EE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Rozpoczęcie demontażu lokalizacji naliczających infrastruktury przydrożnej systemu viaTOLL</w:t>
            </w:r>
          </w:p>
          <w:p w14:paraId="27D35786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54B9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71D17150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D9C4519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07-2021</w:t>
            </w:r>
          </w:p>
          <w:p w14:paraId="0AF50EC4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76441CB0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98FC517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14AB1C8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2E0D8194" w14:textId="3DC662C2" w:rsidR="002409E9" w:rsidRPr="00707A96" w:rsidRDefault="002409E9" w:rsidP="0099140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A96" w:rsidRPr="00707A96" w14:paraId="1ADAF743" w14:textId="77777777" w:rsidTr="00343250">
        <w:tc>
          <w:tcPr>
            <w:tcW w:w="2127" w:type="dxa"/>
          </w:tcPr>
          <w:p w14:paraId="58FA7BA3" w14:textId="5D9674A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Odbiór dokumentacji technicznej</w:t>
            </w:r>
          </w:p>
          <w:p w14:paraId="43D32181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32490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15B92BDB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A9AB6E2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09-2021</w:t>
            </w:r>
          </w:p>
          <w:p w14:paraId="7BD429CD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55494FC" w14:textId="161323F0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4DA375D" w14:textId="77777777" w:rsidR="00580EE8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058F6FF" w14:textId="77777777" w:rsidR="00580EE8" w:rsidRPr="00707A96" w:rsidRDefault="00580EE8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  <w:p w14:paraId="6EB799A8" w14:textId="77777777" w:rsidR="002378CE" w:rsidRPr="00707A96" w:rsidRDefault="00370C89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Opóźnienie wynika z </w:t>
            </w:r>
            <w:r w:rsidR="002409E9" w:rsidRPr="00707A96">
              <w:rPr>
                <w:rFonts w:ascii="Arial" w:hAnsi="Arial" w:cs="Arial"/>
                <w:sz w:val="18"/>
                <w:szCs w:val="18"/>
              </w:rPr>
              <w:t>f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aktu, że zgodnie z zapisami ustawy z 15.04.2021r. o zmianie ustawy o autostradach płatnych oraz KFD oraz niektórych innych ustaw przesunięto uruchomienie produkcyjne na czerwiec a okres przejściowy do końca września br. </w:t>
            </w:r>
          </w:p>
          <w:p w14:paraId="407C56C9" w14:textId="148EA71D" w:rsidR="00370C89" w:rsidRPr="00707A96" w:rsidRDefault="00370C89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Dodatkowo proces odbioru utrudniają intensywne prace modyfikacyjne i wdrożeniowe poszczególnych modułów</w:t>
            </w:r>
            <w:r w:rsidR="00580EE8" w:rsidRPr="00707A96">
              <w:rPr>
                <w:rFonts w:ascii="Arial" w:hAnsi="Arial" w:cs="Arial"/>
                <w:sz w:val="18"/>
                <w:szCs w:val="18"/>
              </w:rPr>
              <w:t xml:space="preserve"> co powoduje, że zasoby wytwórcze skupione są na pracach programistycznych, przy czym moduły podlegają zmianom i modyfikacjom co utrudnia stabilizację dokumentacji.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9CC62F" w14:textId="3094700F" w:rsidR="004B70C3" w:rsidRPr="00707A96" w:rsidRDefault="00370C89" w:rsidP="00D75C1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Prace zwi</w:t>
            </w:r>
            <w:r w:rsidR="00580EE8" w:rsidRPr="00707A96">
              <w:rPr>
                <w:rFonts w:ascii="Arial" w:hAnsi="Arial" w:cs="Arial"/>
                <w:sz w:val="18"/>
                <w:szCs w:val="18"/>
              </w:rPr>
              <w:t xml:space="preserve">ązane z odbiorem są w toku. </w:t>
            </w:r>
          </w:p>
          <w:p w14:paraId="68E45698" w14:textId="77777777" w:rsidR="00D75C10" w:rsidRPr="00707A96" w:rsidRDefault="00D75C10" w:rsidP="00D75C1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4268729A" w14:textId="77777777" w:rsidTr="00343250">
        <w:tc>
          <w:tcPr>
            <w:tcW w:w="2127" w:type="dxa"/>
          </w:tcPr>
          <w:p w14:paraId="7BEE1C43" w14:textId="1874CF7D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Stabilizacja systemu</w:t>
            </w:r>
          </w:p>
          <w:p w14:paraId="5D4C8A59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CACF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5C645D55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3795948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10-2021</w:t>
            </w:r>
          </w:p>
          <w:p w14:paraId="115D8064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B132F21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CC06B8F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3A03E4AC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1A2C2FA5" w14:textId="77777777" w:rsidTr="00343250">
        <w:tc>
          <w:tcPr>
            <w:tcW w:w="2127" w:type="dxa"/>
          </w:tcPr>
          <w:p w14:paraId="0D378C80" w14:textId="10FCBC6A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Dokumentacja powykonawcza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F4993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715D2A8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E55ED73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0B3F4DCD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14:paraId="169871FD" w14:textId="77777777" w:rsidR="004B70C3" w:rsidRPr="00707A96" w:rsidRDefault="004B70C3" w:rsidP="004B70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46F950A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59B972" w14:textId="77777777" w:rsidR="004B70C3" w:rsidRPr="00707A96" w:rsidRDefault="004B70C3" w:rsidP="004B70C3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F746BF" w14:textId="217155D1" w:rsidR="00141A92" w:rsidRPr="00707A96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707A96">
        <w:rPr>
          <w:rFonts w:ascii="Arial" w:hAnsi="Arial" w:cs="Arial"/>
          <w:b/>
          <w:sz w:val="18"/>
          <w:szCs w:val="18"/>
        </w:rPr>
        <w:t>Wskaźniki efektywności projektu (KPI)</w:t>
      </w:r>
    </w:p>
    <w:p w14:paraId="23A6337A" w14:textId="77777777" w:rsidR="00343250" w:rsidRPr="00707A96" w:rsidRDefault="00343250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A44FB" w:rsidRPr="00707A96" w14:paraId="08CC2C8A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2D61DF49" w14:textId="77777777" w:rsidR="00047D9D" w:rsidRPr="00707A96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lastRenderedPageBreak/>
              <w:t>N</w:t>
            </w:r>
            <w:r w:rsidR="00047D9D" w:rsidRPr="00707A96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EBFBB74" w14:textId="77777777" w:rsidR="00047D9D" w:rsidRPr="00707A96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707A96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C871301" w14:textId="77777777" w:rsidR="00DC39A9" w:rsidRPr="00707A96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707A96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24F0DA3E" w14:textId="77777777" w:rsidR="00047D9D" w:rsidRPr="00707A96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F13DF0" w14:textId="77777777" w:rsidR="00047D9D" w:rsidRPr="00707A96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707A96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707A96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FE1E99E" w14:textId="77777777" w:rsidR="00047D9D" w:rsidRPr="00707A96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6A44FB" w:rsidRPr="00707A96" w14:paraId="7B89F0E9" w14:textId="77777777" w:rsidTr="00047D9D">
        <w:tc>
          <w:tcPr>
            <w:tcW w:w="2545" w:type="dxa"/>
          </w:tcPr>
          <w:p w14:paraId="19DDC78B" w14:textId="77777777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  <w:p w14:paraId="3F650375" w14:textId="77777777" w:rsidR="0085545C" w:rsidRPr="00707A96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65C3645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142876F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0525E55" w14:textId="5855F673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A9F4B4D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  <w:p w14:paraId="42F98E6A" w14:textId="77777777" w:rsidR="0085545C" w:rsidRPr="00707A96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D94070" w14:textId="51FD7BB1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6A44FB" w:rsidRPr="00707A96" w14:paraId="18A4C975" w14:textId="77777777" w:rsidTr="00047D9D">
        <w:tc>
          <w:tcPr>
            <w:tcW w:w="2545" w:type="dxa"/>
          </w:tcPr>
          <w:p w14:paraId="1A9CBC6F" w14:textId="77777777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  <w:p w14:paraId="75EC0DF5" w14:textId="77777777" w:rsidR="0085545C" w:rsidRPr="00707A96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2EDCEC31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7BE05ED2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5B854B2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69A29101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59FA4E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12-2021</w:t>
            </w:r>
          </w:p>
          <w:p w14:paraId="1CA1B0CD" w14:textId="77777777" w:rsidR="0085545C" w:rsidRPr="00707A96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76DAE80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2086F5C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48DFA32F" w14:textId="77777777" w:rsidTr="00047D9D">
        <w:tc>
          <w:tcPr>
            <w:tcW w:w="2545" w:type="dxa"/>
          </w:tcPr>
          <w:p w14:paraId="15DF9408" w14:textId="77777777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  <w:p w14:paraId="4F845898" w14:textId="77777777" w:rsidR="0085545C" w:rsidRPr="00707A96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D6FAA1D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TB</w:t>
            </w:r>
          </w:p>
          <w:p w14:paraId="2347AA5E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18D31B2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0F5FA840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5D7C18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03-2021</w:t>
            </w:r>
          </w:p>
          <w:p w14:paraId="63C65964" w14:textId="77777777" w:rsidR="0085545C" w:rsidRPr="00707A96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8BF184F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400</w:t>
            </w:r>
          </w:p>
          <w:p w14:paraId="4B604FBB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7A96" w:rsidRPr="00707A96" w14:paraId="4487AAE9" w14:textId="77777777" w:rsidTr="00047D9D">
        <w:tc>
          <w:tcPr>
            <w:tcW w:w="2545" w:type="dxa"/>
          </w:tcPr>
          <w:p w14:paraId="32EA337F" w14:textId="77777777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objętych wsparciem szkoleniowym</w:t>
            </w:r>
          </w:p>
          <w:p w14:paraId="46840B47" w14:textId="77777777" w:rsidR="0085545C" w:rsidRPr="00707A96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7A75C5B2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2E2B11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52B18E64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48A484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6DC3797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2280</w:t>
            </w:r>
          </w:p>
          <w:p w14:paraId="00B065E1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410A29" w14:textId="3DFD1DD4" w:rsidR="0085545C" w:rsidRPr="00707A96" w:rsidRDefault="00843A18" w:rsidP="00EE1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01</w:t>
            </w:r>
            <w:r w:rsidR="0085545C" w:rsidRPr="00707A96">
              <w:rPr>
                <w:rFonts w:ascii="Arial" w:hAnsi="Arial" w:cs="Arial"/>
                <w:sz w:val="18"/>
                <w:szCs w:val="18"/>
              </w:rPr>
              <w:t>-202</w:t>
            </w:r>
            <w:r w:rsidRPr="00707A9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14:paraId="30ADBD68" w14:textId="156DAD33" w:rsidR="00524327" w:rsidRPr="00707A96" w:rsidRDefault="00524327" w:rsidP="00707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2F7AD1" w14:textId="3EC7BE12" w:rsidR="00524327" w:rsidRPr="00707A96" w:rsidRDefault="00843A18" w:rsidP="0099140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3400</w:t>
            </w:r>
          </w:p>
        </w:tc>
      </w:tr>
      <w:tr w:rsidR="006A44FB" w:rsidRPr="00707A96" w14:paraId="485C208C" w14:textId="77777777" w:rsidTr="00047D9D">
        <w:tc>
          <w:tcPr>
            <w:tcW w:w="2545" w:type="dxa"/>
          </w:tcPr>
          <w:p w14:paraId="74D5D775" w14:textId="356C8634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systemu zarejestrowanych on-line</w:t>
            </w:r>
          </w:p>
          <w:p w14:paraId="6B6EE9E0" w14:textId="77777777" w:rsidR="0085545C" w:rsidRPr="00707A96" w:rsidRDefault="0085545C" w:rsidP="0085545C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0AA28FD6" w14:textId="77777777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190F2B44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CAD51A5" w14:textId="0DE2B265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315 000</w:t>
            </w:r>
          </w:p>
          <w:p w14:paraId="75FB90F6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EF53596" w14:textId="171B2B09" w:rsidR="0085545C" w:rsidRPr="00707A96" w:rsidRDefault="0085545C" w:rsidP="00EE1CA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268" w:type="dxa"/>
          </w:tcPr>
          <w:p w14:paraId="6DEFA9EB" w14:textId="31FE39A6" w:rsidR="00884C75" w:rsidRPr="00707A96" w:rsidRDefault="00990944" w:rsidP="00D07D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629 583</w:t>
            </w:r>
          </w:p>
          <w:p w14:paraId="33889BB6" w14:textId="01C84C63" w:rsidR="004B728A" w:rsidRPr="00707A96" w:rsidRDefault="004B728A" w:rsidP="00163A6C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159E06" w14:textId="4665AB14" w:rsidR="00163A6C" w:rsidRPr="00707A96" w:rsidRDefault="00163A6C" w:rsidP="00D07D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15BC050C" w14:textId="77777777" w:rsidTr="00047D9D">
        <w:tc>
          <w:tcPr>
            <w:tcW w:w="2545" w:type="dxa"/>
          </w:tcPr>
          <w:p w14:paraId="3F622A3F" w14:textId="719064F5" w:rsidR="0085545C" w:rsidRPr="00707A96" w:rsidRDefault="0085545C" w:rsidP="008554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C31D9F" w14:textId="33FB7772" w:rsidR="0085545C" w:rsidRPr="00707A96" w:rsidRDefault="0085545C" w:rsidP="00CD1604">
            <w:pPr>
              <w:pStyle w:val="Akapitzlist"/>
              <w:numPr>
                <w:ilvl w:val="0"/>
                <w:numId w:val="3"/>
              </w:numPr>
              <w:ind w:left="313" w:hanging="313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Liczba użytkowników korzystających z aplikacji mobilnej</w:t>
            </w:r>
          </w:p>
        </w:tc>
        <w:tc>
          <w:tcPr>
            <w:tcW w:w="1278" w:type="dxa"/>
          </w:tcPr>
          <w:p w14:paraId="44DC3051" w14:textId="77777777" w:rsidR="008B4C65" w:rsidRPr="00707A96" w:rsidRDefault="008B4C65" w:rsidP="008B4C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Liczba osób</w:t>
            </w:r>
          </w:p>
          <w:p w14:paraId="5354351A" w14:textId="77777777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0860634" w14:textId="2BCB5BB9" w:rsidR="0085545C" w:rsidRPr="00707A96" w:rsidRDefault="0085545C" w:rsidP="00A41C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270 000</w:t>
            </w:r>
          </w:p>
        </w:tc>
        <w:tc>
          <w:tcPr>
            <w:tcW w:w="1701" w:type="dxa"/>
          </w:tcPr>
          <w:p w14:paraId="31022908" w14:textId="159EB4F1" w:rsidR="0085545C" w:rsidRPr="00707A96" w:rsidRDefault="0085545C" w:rsidP="008554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09-2021</w:t>
            </w:r>
          </w:p>
          <w:p w14:paraId="10A8D7FA" w14:textId="77777777" w:rsidR="0085545C" w:rsidRPr="00707A96" w:rsidRDefault="0085545C" w:rsidP="0098403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1624459" w14:textId="3BCCA916" w:rsidR="004C73FE" w:rsidRPr="00707A96" w:rsidRDefault="00990944" w:rsidP="00707A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668 666</w:t>
            </w:r>
          </w:p>
          <w:p w14:paraId="028165FD" w14:textId="357F7627" w:rsidR="00034604" w:rsidRPr="00707A96" w:rsidRDefault="00034604" w:rsidP="008F4D4B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72588E" w14:textId="40C367B2" w:rsidR="00930223" w:rsidRPr="00707A96" w:rsidRDefault="00930223" w:rsidP="00BD16A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4124016" w14:textId="7FC1C988" w:rsidR="007D2C34" w:rsidRPr="00707A96" w:rsidRDefault="007D2C34" w:rsidP="00CD1604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707A96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A44FB" w:rsidRPr="00707A96" w14:paraId="5642F1A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31604A" w14:textId="77777777" w:rsidR="007D38BD" w:rsidRPr="00707A96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707A96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47B7A0" w14:textId="77777777" w:rsidR="007D38BD" w:rsidRPr="00707A96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707A96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A5C2634" w14:textId="77777777" w:rsidR="007D38BD" w:rsidRPr="00707A96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C3271C2" w14:textId="77777777" w:rsidR="007D38BD" w:rsidRPr="00707A96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6A44FB" w:rsidRPr="00707A96" w14:paraId="0BBFA168" w14:textId="77777777" w:rsidTr="00517F12">
        <w:tc>
          <w:tcPr>
            <w:tcW w:w="2937" w:type="dxa"/>
          </w:tcPr>
          <w:p w14:paraId="613E374A" w14:textId="77777777" w:rsidR="007D38BD" w:rsidRPr="00707A96" w:rsidRDefault="00D550C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e-Przewoźnik (jedna z e-usług udostępnionych w e-Urzędzie Skarbowym)</w:t>
            </w:r>
          </w:p>
        </w:tc>
        <w:tc>
          <w:tcPr>
            <w:tcW w:w="1169" w:type="dxa"/>
          </w:tcPr>
          <w:p w14:paraId="519E6D80" w14:textId="77777777" w:rsidR="007D38BD" w:rsidRPr="00707A96" w:rsidRDefault="00C82B3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1134" w:type="dxa"/>
          </w:tcPr>
          <w:p w14:paraId="755E5CEA" w14:textId="77777777" w:rsidR="007D38BD" w:rsidRPr="00707A96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DBA130" w14:textId="77B9DDB8" w:rsidR="000939D9" w:rsidRPr="00707A96" w:rsidRDefault="000939D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05-2021</w:t>
            </w:r>
          </w:p>
        </w:tc>
        <w:tc>
          <w:tcPr>
            <w:tcW w:w="4394" w:type="dxa"/>
          </w:tcPr>
          <w:p w14:paraId="15C3988A" w14:textId="2CCA00D8" w:rsidR="007D38BD" w:rsidRPr="00707A96" w:rsidRDefault="000939D9" w:rsidP="00BC5D38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Zrealizowano w e-Urzędzie Skarbowym – udostępniono kafelek e-TOLL.</w:t>
            </w:r>
          </w:p>
        </w:tc>
      </w:tr>
    </w:tbl>
    <w:p w14:paraId="519FB9E5" w14:textId="77777777" w:rsidR="00933BEC" w:rsidRPr="00707A96" w:rsidRDefault="00933BEC" w:rsidP="00CD1604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</w:pPr>
      <w:r w:rsidRPr="00707A96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Udostępnione informacje sektora publicznego i zdigitalizowane zasoby</w:t>
      </w:r>
      <w:r w:rsidR="00B41415" w:rsidRPr="00707A96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A44FB" w:rsidRPr="00707A96" w14:paraId="1CD1D88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7AB58FC" w14:textId="77777777" w:rsidR="00C6751B" w:rsidRPr="00707A96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707A96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381B0BD" w14:textId="77777777" w:rsidR="00C6751B" w:rsidRPr="00707A96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165F96F" w14:textId="77777777" w:rsidR="00C6751B" w:rsidRPr="00707A96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01EE8B2" w14:textId="77777777" w:rsidR="00C6751B" w:rsidRPr="00707A96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6A44FB" w:rsidRPr="00707A96" w14:paraId="75FA978A" w14:textId="77777777" w:rsidTr="00C6751B">
        <w:tc>
          <w:tcPr>
            <w:tcW w:w="2937" w:type="dxa"/>
          </w:tcPr>
          <w:p w14:paraId="396D2B35" w14:textId="77777777" w:rsidR="00C6751B" w:rsidRPr="00707A96" w:rsidRDefault="00BC5D38" w:rsidP="00146CD7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2C1F5A82" w14:textId="77777777" w:rsidR="00C6751B" w:rsidRPr="00707A96" w:rsidRDefault="00C6751B" w:rsidP="00C6751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49E0074A" w14:textId="77777777" w:rsidR="00C6751B" w:rsidRPr="00707A96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848876" w14:textId="77777777" w:rsidR="00C6751B" w:rsidRPr="00707A96" w:rsidRDefault="00C6751B" w:rsidP="00C675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173E3E5" w14:textId="77777777" w:rsidR="00C6751B" w:rsidRPr="00707A96" w:rsidRDefault="00C6751B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9470AF" w14:textId="77777777" w:rsidR="004C1D48" w:rsidRPr="00707A96" w:rsidRDefault="004C1D48" w:rsidP="00CD1604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707A96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707A96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707A96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707A96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707A96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707A96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707A96">
        <w:rPr>
          <w:rFonts w:ascii="Arial" w:hAnsi="Arial" w:cs="Arial"/>
          <w:color w:val="auto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843"/>
        <w:gridCol w:w="1559"/>
        <w:gridCol w:w="3685"/>
      </w:tblGrid>
      <w:tr w:rsidR="006A44FB" w:rsidRPr="00707A96" w14:paraId="2FB9E4A4" w14:textId="77777777" w:rsidTr="00C965D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EB3C49D" w14:textId="77777777" w:rsidR="004C1D48" w:rsidRPr="00707A96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18A891D" w14:textId="77777777" w:rsidR="004C1D48" w:rsidRPr="00707A96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ABADB5B" w14:textId="77777777" w:rsidR="004C1D48" w:rsidRPr="00707A96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685" w:type="dxa"/>
            <w:shd w:val="clear" w:color="auto" w:fill="D0CECE" w:themeFill="background2" w:themeFillShade="E6"/>
          </w:tcPr>
          <w:p w14:paraId="3D7DDFEA" w14:textId="77777777" w:rsidR="004C1D48" w:rsidRPr="00707A96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707A96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707A96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2103F425" w14:textId="77777777" w:rsidR="004C1D48" w:rsidRPr="00707A96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A44FB" w:rsidRPr="00707A96" w14:paraId="405CE382" w14:textId="77777777" w:rsidTr="00C965DC">
        <w:tc>
          <w:tcPr>
            <w:tcW w:w="2547" w:type="dxa"/>
            <w:tcBorders>
              <w:bottom w:val="single" w:sz="4" w:space="0" w:color="auto"/>
            </w:tcBorders>
          </w:tcPr>
          <w:p w14:paraId="09854012" w14:textId="77777777" w:rsidR="004C1D48" w:rsidRPr="00707A96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Wdrożony elektroniczny system poboru opłat KAS</w:t>
            </w:r>
          </w:p>
          <w:p w14:paraId="57F7B9DF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B6770A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019F69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4D64C0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1ED8E9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46791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B60881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712D1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DC4265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EBF184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9CF9BE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25CEFA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824EA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EE15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8A6E0D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ACBB11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916CEB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C42DE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6E3423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D2F55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BB1A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7BF902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0CC6A7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DB123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F15597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6D85CE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B304B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C94C0D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7791ED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25E6AB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F2974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B62BB2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B71C5E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C7E751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01C580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028661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EA30FE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6686EC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52CEF2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D9F122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46950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48F23D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81CF45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F9845A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5734F5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49760B0" w14:textId="77777777" w:rsidR="00D43A64" w:rsidRPr="00707A96" w:rsidRDefault="00D43A64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6516EE" w14:textId="77777777" w:rsidR="00007E16" w:rsidRPr="00707A96" w:rsidRDefault="00007E1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2D7DE0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42FD47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FB4CDB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05302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3D71AE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3F0717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FFBFE3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1730F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57C936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EF062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8E2A7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4BEEAB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0FF355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F6DC38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6B301B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134AE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ECBE0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05A52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65BEB4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51BABC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592BE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B51B2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A0F3B" w14:textId="77777777" w:rsidR="00481AC6" w:rsidRPr="00707A96" w:rsidRDefault="00481AC6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B6FDC2" w14:textId="77777777" w:rsidR="0010262E" w:rsidRPr="00707A96" w:rsidRDefault="0010262E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931E593" w14:textId="77777777" w:rsidR="00A86449" w:rsidRPr="00707A96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411A09" w14:textId="77777777" w:rsidR="00A86449" w:rsidRPr="00707A96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E9098BE" w14:textId="764EECC8" w:rsidR="00A86449" w:rsidRPr="00707A96" w:rsidRDefault="003636E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01-2022</w:t>
            </w:r>
          </w:p>
          <w:p w14:paraId="695E7019" w14:textId="77777777" w:rsidR="00C965DC" w:rsidRPr="00707A96" w:rsidRDefault="00C965DC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40AA2F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CD9BFA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5E58390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0F4F891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F09092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7E6E5DD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0D2B4D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442DE8D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46075D4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952CC2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E307EF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B44685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024F56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AA42BF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8CF958C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EA8CE97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A2935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27E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5B5641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708C437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65C728F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A3A619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27F83A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06ABF89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42A4FE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C05CEC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B98980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DCBD15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24E9057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043EE8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CEE3A4C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3F64A7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053C00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DBA3F7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2E1E02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42266B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C89BBB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0B2BFF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A3D863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B12675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1D1DD6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60E7195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3284EF9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C6A8B3C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6C6267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F07C896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A6DAB0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20749D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6B3B5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C8E639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34C66A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CACA2B5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EAB732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82D0E8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9522A8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5F60B9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0E5CF1" w14:textId="77777777" w:rsidR="00481AC6" w:rsidRPr="00707A96" w:rsidRDefault="00481AC6" w:rsidP="000E3F3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106B2F" w14:textId="77777777" w:rsidR="000E3F33" w:rsidRPr="00707A96" w:rsidRDefault="000E3F33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1ECB7A0" w14:textId="77777777" w:rsidR="00007E16" w:rsidRPr="00707A96" w:rsidRDefault="00007E1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4D4EE3" w14:textId="77777777" w:rsidR="00A86449" w:rsidRPr="00707A96" w:rsidRDefault="00A86449" w:rsidP="000E3F3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D84B87" w14:textId="77777777" w:rsidR="004C1D48" w:rsidRPr="00707A96" w:rsidRDefault="004C1D48" w:rsidP="00BE08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DD67DEB" w14:textId="77777777" w:rsidR="000E3F33" w:rsidRPr="00707A96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48A96E39" w14:textId="77777777" w:rsidR="000E3F33" w:rsidRPr="00707A96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26F64FFC" w14:textId="77777777" w:rsidR="000E3F33" w:rsidRPr="00707A96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526730C4" w14:textId="77777777" w:rsidR="002F6A8A" w:rsidRPr="00707A96" w:rsidRDefault="000E3F33" w:rsidP="00CD1604">
            <w:pPr>
              <w:pStyle w:val="Akapitzlist"/>
              <w:numPr>
                <w:ilvl w:val="0"/>
                <w:numId w:val="4"/>
              </w:numPr>
              <w:spacing w:after="160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2E0CB5F9" w14:textId="554F77CA" w:rsidR="000939D9" w:rsidRPr="00707A96" w:rsidRDefault="00A62B5A" w:rsidP="002F6A8A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0939D9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Zrealizowano</w:t>
            </w:r>
          </w:p>
          <w:p w14:paraId="5BC6AE36" w14:textId="29516C0F" w:rsidR="000E3F33" w:rsidRPr="00707A96" w:rsidRDefault="00A62B5A" w:rsidP="002F6A8A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0939D9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- Zrealizowano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701633BE" w14:textId="77777777" w:rsidR="000E3F33" w:rsidRPr="00707A96" w:rsidRDefault="000E3F33" w:rsidP="000E3F33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1ECBEFF8" w14:textId="77777777" w:rsidR="000E3F33" w:rsidRPr="00707A96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Centralna Hurtownia Danych Resortu Finansów (CHD RF):</w:t>
            </w:r>
          </w:p>
          <w:p w14:paraId="10C1BEF5" w14:textId="77777777" w:rsidR="000E3F33" w:rsidRPr="00707A96" w:rsidRDefault="000E3F33" w:rsidP="00CD1604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Zagregowanie dotąd wykorzystywanych w RF źródeł i hurtowni danych</w:t>
            </w:r>
          </w:p>
          <w:p w14:paraId="0F910AAB" w14:textId="2EBF5DAD" w:rsidR="00DB25D0" w:rsidRPr="00707A96" w:rsidRDefault="000E3F33" w:rsidP="00E327B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  <w:r w:rsidR="00E327B3" w:rsidRPr="00707A96">
              <w:rPr>
                <w:rFonts w:ascii="Arial" w:hAnsi="Arial" w:cs="Arial"/>
                <w:sz w:val="18"/>
                <w:szCs w:val="18"/>
              </w:rPr>
              <w:t xml:space="preserve"> z grupy</w:t>
            </w:r>
            <w:r w:rsidR="000939D9" w:rsidRPr="00707A96">
              <w:rPr>
                <w:rFonts w:ascii="Arial" w:hAnsi="Arial" w:cs="Arial"/>
                <w:sz w:val="18"/>
                <w:szCs w:val="18"/>
              </w:rPr>
              <w:t xml:space="preserve"> „Priorytetowe”</w:t>
            </w:r>
            <w:r w:rsidR="00655098" w:rsidRPr="00707A96">
              <w:rPr>
                <w:rFonts w:ascii="Arial" w:hAnsi="Arial" w:cs="Arial"/>
                <w:sz w:val="18"/>
                <w:szCs w:val="18"/>
              </w:rPr>
              <w:t xml:space="preserve"> i „Pozostałe” </w:t>
            </w:r>
            <w:r w:rsidR="00E327B3" w:rsidRPr="00707A96">
              <w:rPr>
                <w:rFonts w:ascii="Arial" w:hAnsi="Arial" w:cs="Arial"/>
                <w:sz w:val="18"/>
                <w:szCs w:val="18"/>
              </w:rPr>
              <w:t xml:space="preserve">(III etap). </w:t>
            </w:r>
            <w:r w:rsidR="00DB25D0" w:rsidRPr="00707A96">
              <w:rPr>
                <w:rFonts w:ascii="Arial" w:hAnsi="Arial" w:cs="Arial"/>
                <w:sz w:val="18"/>
                <w:szCs w:val="18"/>
              </w:rPr>
              <w:t>Pozostałe raporty wymagają weryfikacji biznesowej wymagań względem fina</w:t>
            </w:r>
            <w:r w:rsidR="00192E0B" w:rsidRPr="00707A96">
              <w:rPr>
                <w:rFonts w:ascii="Arial" w:hAnsi="Arial" w:cs="Arial"/>
                <w:sz w:val="18"/>
                <w:szCs w:val="18"/>
              </w:rPr>
              <w:t>lnych funkcjonalności modułu Rozlic</w:t>
            </w:r>
            <w:r w:rsidR="000A0E21" w:rsidRPr="00707A96">
              <w:rPr>
                <w:rFonts w:ascii="Arial" w:hAnsi="Arial" w:cs="Arial"/>
                <w:sz w:val="18"/>
                <w:szCs w:val="18"/>
              </w:rPr>
              <w:t xml:space="preserve">zeń i Płatności oraz </w:t>
            </w:r>
            <w:r w:rsidR="00192E0B" w:rsidRPr="00707A96">
              <w:rPr>
                <w:rFonts w:ascii="Arial" w:hAnsi="Arial" w:cs="Arial"/>
                <w:sz w:val="18"/>
                <w:szCs w:val="18"/>
              </w:rPr>
              <w:t>EETS</w:t>
            </w:r>
            <w:r w:rsidR="000A0E21" w:rsidRPr="00707A96">
              <w:rPr>
                <w:rFonts w:ascii="Arial" w:hAnsi="Arial" w:cs="Arial"/>
                <w:sz w:val="18"/>
                <w:szCs w:val="18"/>
              </w:rPr>
              <w:t>.</w:t>
            </w:r>
            <w:r w:rsidR="00DB7FE1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F1FE648" w14:textId="1C086E6F" w:rsidR="00DB7FE1" w:rsidRPr="00707A96" w:rsidRDefault="00DF074F" w:rsidP="00E327B3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DB7FE1" w:rsidRPr="00707A96">
              <w:rPr>
                <w:rFonts w:ascii="Arial" w:hAnsi="Arial" w:cs="Arial"/>
                <w:sz w:val="18"/>
                <w:szCs w:val="18"/>
              </w:rPr>
              <w:t>z</w:t>
            </w:r>
            <w:r w:rsidRPr="00707A96">
              <w:rPr>
                <w:rFonts w:ascii="Arial" w:hAnsi="Arial" w:cs="Arial"/>
                <w:sz w:val="18"/>
                <w:szCs w:val="18"/>
              </w:rPr>
              <w:t>realizowano.</w:t>
            </w:r>
          </w:p>
          <w:p w14:paraId="1E5B62BF" w14:textId="1DA39DC3" w:rsidR="00DF074F" w:rsidRPr="00707A96" w:rsidRDefault="00DF074F" w:rsidP="00DF074F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Trwają prace </w:t>
            </w:r>
            <w:r w:rsidR="008A2F9F" w:rsidRPr="00707A96">
              <w:rPr>
                <w:rFonts w:ascii="Arial" w:hAnsi="Arial" w:cs="Arial"/>
                <w:sz w:val="18"/>
                <w:szCs w:val="18"/>
              </w:rPr>
              <w:t xml:space="preserve">utrzymaniowe i </w:t>
            </w:r>
            <w:r w:rsidRPr="00707A96">
              <w:rPr>
                <w:rFonts w:ascii="Arial" w:hAnsi="Arial" w:cs="Arial"/>
                <w:sz w:val="18"/>
                <w:szCs w:val="18"/>
              </w:rPr>
              <w:t>rozwojowe.</w:t>
            </w:r>
          </w:p>
          <w:p w14:paraId="3FC91B5A" w14:textId="77777777" w:rsidR="00DB25D0" w:rsidRPr="00707A96" w:rsidRDefault="00DB25D0" w:rsidP="00DB25D0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901AF9" w14:textId="77777777" w:rsidR="000E3F33" w:rsidRPr="00707A96" w:rsidRDefault="000E3F33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Europejska Usługa Opłaty Elektronicznej (EETS):</w:t>
            </w:r>
          </w:p>
          <w:p w14:paraId="4A6773AF" w14:textId="77777777" w:rsidR="000E3F33" w:rsidRPr="00707A96" w:rsidRDefault="00796B14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Usługa na terenie UE zapewniająca możliwość uiszczenia należności na obszarach elektronicznego poboru opłat </w:t>
            </w:r>
          </w:p>
          <w:p w14:paraId="7DCDE75F" w14:textId="77777777" w:rsidR="00796B14" w:rsidRPr="00707A96" w:rsidRDefault="00796B14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Integracja komponentu</w:t>
            </w:r>
            <w:r w:rsidR="007F3E75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na potrzeby projektu</w:t>
            </w:r>
          </w:p>
          <w:p w14:paraId="3D9F00DD" w14:textId="04505B4B" w:rsidR="00C2247D" w:rsidRPr="00707A96" w:rsidRDefault="00AC0FEF" w:rsidP="00707A96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8B4C65" w:rsidRPr="00707A96">
              <w:rPr>
                <w:rFonts w:ascii="Arial" w:hAnsi="Arial" w:cs="Arial"/>
                <w:bCs/>
                <w:sz w:val="18"/>
                <w:szCs w:val="18"/>
              </w:rPr>
              <w:t>warsztaty z procedury akredytacyjnej; gotowość akredytacji po stronie dostawcó</w:t>
            </w:r>
            <w:r w:rsidR="005523C6" w:rsidRPr="00707A96">
              <w:rPr>
                <w:rFonts w:ascii="Arial" w:hAnsi="Arial" w:cs="Arial"/>
                <w:bCs/>
                <w:sz w:val="18"/>
                <w:szCs w:val="18"/>
              </w:rPr>
              <w:t>w</w:t>
            </w:r>
            <w:r w:rsidR="00843A18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5523C6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55C8629E" w14:textId="77777777" w:rsidR="00796B14" w:rsidRPr="00707A96" w:rsidRDefault="00796B14" w:rsidP="00707A96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37C39F8" w14:textId="77777777" w:rsidR="00796B14" w:rsidRPr="00707A96" w:rsidRDefault="00796B14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4FC88827" w14:textId="77777777" w:rsidR="00796B14" w:rsidRPr="00707A96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5B1C2EB0" w14:textId="77777777" w:rsidR="00796B14" w:rsidRPr="00707A96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809C44" w14:textId="2C6E82F0" w:rsidR="00796B14" w:rsidRPr="00707A96" w:rsidRDefault="00796B14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5A492D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7F7C59B" w14:textId="77777777" w:rsidR="00796B14" w:rsidRPr="00707A96" w:rsidRDefault="00796B14" w:rsidP="00796B14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648A2C" w14:textId="77777777" w:rsidR="00796B14" w:rsidRPr="00707A96" w:rsidRDefault="00796B14" w:rsidP="00CD1604">
            <w:pPr>
              <w:pStyle w:val="Akapitzlist"/>
              <w:numPr>
                <w:ilvl w:val="0"/>
                <w:numId w:val="5"/>
              </w:numPr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System ANPRS PL</w:t>
            </w:r>
            <w:r w:rsidR="00BE0838"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  <w:p w14:paraId="1715A309" w14:textId="77777777" w:rsidR="00BE0838" w:rsidRPr="00707A96" w:rsidRDefault="00BE0838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Umożliwienie</w:t>
            </w:r>
            <w:r w:rsidR="007F3E75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wymiany</w:t>
            </w: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 informacji administracji celnej (Polska, Litwa, Łotwa i Estonia) w zakresie</w:t>
            </w:r>
            <w:r w:rsidR="007F3E75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707A96">
              <w:rPr>
                <w:rFonts w:ascii="Arial" w:hAnsi="Arial" w:cs="Arial"/>
                <w:bCs/>
                <w:sz w:val="18"/>
                <w:szCs w:val="18"/>
              </w:rPr>
              <w:t>rozpoznawania numerów rejestracyjnych i gromadzenia danych na potrzeby kontroli</w:t>
            </w:r>
          </w:p>
          <w:p w14:paraId="341C5D12" w14:textId="77777777" w:rsidR="007F3E75" w:rsidRPr="00707A96" w:rsidRDefault="007F3E75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25D84AED" w14:textId="3DE2B8D5" w:rsidR="00524460" w:rsidRPr="00707A96" w:rsidRDefault="00481AC6" w:rsidP="0052446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524460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B7FE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Integracja została wykonana. </w:t>
            </w:r>
          </w:p>
          <w:p w14:paraId="6D6CBF94" w14:textId="05F35DDE" w:rsidR="000939D9" w:rsidRPr="00707A96" w:rsidRDefault="00E34877" w:rsidP="00524460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="00DB7FE1" w:rsidRPr="00707A96">
              <w:rPr>
                <w:rFonts w:ascii="Arial" w:hAnsi="Arial" w:cs="Arial"/>
                <w:bCs/>
                <w:sz w:val="18"/>
                <w:szCs w:val="18"/>
              </w:rPr>
              <w:t>nfrastruktu</w:t>
            </w:r>
            <w:r w:rsidR="00524460" w:rsidRPr="00707A96">
              <w:rPr>
                <w:rFonts w:ascii="Arial" w:hAnsi="Arial" w:cs="Arial"/>
                <w:bCs/>
                <w:sz w:val="18"/>
                <w:szCs w:val="18"/>
              </w:rPr>
              <w:t>r</w:t>
            </w:r>
            <w:r w:rsidR="00DB7FE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a jest rozbudowywana na potrzeby </w:t>
            </w:r>
            <w:r w:rsidRPr="00707A96">
              <w:rPr>
                <w:rFonts w:ascii="Arial" w:hAnsi="Arial" w:cs="Arial"/>
                <w:bCs/>
                <w:sz w:val="18"/>
                <w:szCs w:val="18"/>
              </w:rPr>
              <w:t>docelowych</w:t>
            </w:r>
            <w:r w:rsidR="00DB7FE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wolumenów </w:t>
            </w:r>
            <w:r w:rsidR="00524460" w:rsidRPr="00707A96">
              <w:rPr>
                <w:rFonts w:ascii="Arial" w:hAnsi="Arial" w:cs="Arial"/>
                <w:bCs/>
                <w:sz w:val="18"/>
                <w:szCs w:val="18"/>
              </w:rPr>
              <w:t>niezbędnych dla funkcjonowania</w:t>
            </w:r>
            <w:r w:rsidR="00DB7FE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eTOLL</w:t>
            </w:r>
            <w:r w:rsidR="00524460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D828FE1" w14:textId="77777777" w:rsidR="00481AC6" w:rsidRPr="00707A96" w:rsidRDefault="00481AC6" w:rsidP="00A00B36">
            <w:pPr>
              <w:tabs>
                <w:tab w:val="left" w:pos="175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D6AADE" w14:textId="77777777" w:rsidR="0068101C" w:rsidRPr="00707A96" w:rsidRDefault="00A00B36" w:rsidP="00CD1604">
            <w:pPr>
              <w:pStyle w:val="Akapitzlist"/>
              <w:numPr>
                <w:ilvl w:val="0"/>
                <w:numId w:val="5"/>
              </w:numPr>
              <w:tabs>
                <w:tab w:val="left" w:pos="175"/>
              </w:tabs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0A65D181" w14:textId="77777777" w:rsidR="00A00B36" w:rsidRPr="00707A96" w:rsidRDefault="00A00B36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7F2306F2" w14:textId="77777777" w:rsidR="00A00B36" w:rsidRPr="00707A96" w:rsidRDefault="00A00B36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59B2E38C" w14:textId="497C8B00" w:rsidR="000939D9" w:rsidRPr="00707A96" w:rsidRDefault="00A00B36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AC0FEF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0939D9" w:rsidRPr="00707A96">
              <w:rPr>
                <w:rFonts w:ascii="Arial" w:hAnsi="Arial" w:cs="Arial"/>
                <w:bCs/>
                <w:sz w:val="18"/>
                <w:szCs w:val="18"/>
              </w:rPr>
              <w:t>zakończenie testów, wdrożono na produkcję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F3FDF06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5BBD53" w14:textId="29E1DC87" w:rsidR="004856B4" w:rsidRPr="00707A96" w:rsidRDefault="004856B4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</w:t>
            </w:r>
            <w:r w:rsidR="00737A7E" w:rsidRPr="00707A96">
              <w:rPr>
                <w:rFonts w:ascii="Arial" w:hAnsi="Arial" w:cs="Arial"/>
                <w:b/>
                <w:sz w:val="18"/>
                <w:szCs w:val="18"/>
              </w:rPr>
              <w:t>ś</w:t>
            </w:r>
            <w:r w:rsidRPr="00707A96">
              <w:rPr>
                <w:rFonts w:ascii="Arial" w:hAnsi="Arial" w:cs="Arial"/>
                <w:b/>
                <w:sz w:val="18"/>
                <w:szCs w:val="18"/>
              </w:rPr>
              <w:t>ci PESEL</w:t>
            </w:r>
          </w:p>
          <w:p w14:paraId="3A7AF251" w14:textId="77777777" w:rsidR="008C0175" w:rsidRPr="00707A96" w:rsidRDefault="008C0175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Centralny referencyjny zbiór danych</w:t>
            </w:r>
            <w:r w:rsidR="004A1BC9" w:rsidRPr="00707A96">
              <w:rPr>
                <w:rFonts w:ascii="Arial" w:hAnsi="Arial" w:cs="Arial"/>
                <w:sz w:val="18"/>
                <w:szCs w:val="18"/>
              </w:rPr>
              <w:t xml:space="preserve"> umożliwiający gromadzenie i udostępnianie uprawnionym podmiotom podstawowych danych</w:t>
            </w:r>
            <w:r w:rsidR="009A75C6" w:rsidRPr="00707A96">
              <w:rPr>
                <w:rFonts w:ascii="Arial" w:hAnsi="Arial" w:cs="Arial"/>
                <w:sz w:val="18"/>
                <w:szCs w:val="18"/>
              </w:rPr>
              <w:t xml:space="preserve"> identyfikujących </w:t>
            </w:r>
            <w:r w:rsidR="009A75C6" w:rsidRPr="00707A96">
              <w:rPr>
                <w:rFonts w:ascii="Arial" w:hAnsi="Arial" w:cs="Arial"/>
                <w:sz w:val="18"/>
                <w:szCs w:val="18"/>
              </w:rPr>
              <w:lastRenderedPageBreak/>
              <w:t>tożsamość i status administracyjno-prawny oraz dane adresowe osób fizycznych</w:t>
            </w:r>
          </w:p>
          <w:p w14:paraId="19AEED1D" w14:textId="77777777" w:rsidR="009A75C6" w:rsidRPr="00707A96" w:rsidRDefault="009A75C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66CB2349" w14:textId="19AB43B5" w:rsidR="008C0175" w:rsidRPr="00707A96" w:rsidRDefault="00AC0FEF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</w:t>
            </w:r>
            <w:r w:rsidR="009A75C6" w:rsidRPr="00707A96">
              <w:rPr>
                <w:rFonts w:ascii="Arial" w:hAnsi="Arial" w:cs="Arial"/>
                <w:sz w:val="18"/>
                <w:szCs w:val="18"/>
              </w:rPr>
              <w:t>tatus</w:t>
            </w:r>
            <w:r w:rsidRPr="00707A96">
              <w:rPr>
                <w:rFonts w:ascii="Arial" w:hAnsi="Arial" w:cs="Arial"/>
                <w:sz w:val="18"/>
                <w:szCs w:val="18"/>
              </w:rPr>
              <w:t>:</w:t>
            </w:r>
            <w:r w:rsidR="009A75C6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5235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A1598BD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914FBE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66AD17FE" w14:textId="77777777" w:rsidR="009A75C6" w:rsidRPr="00707A96" w:rsidRDefault="009A75C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Rejestr przedsiębiorców innych niż jednoosobowa działalność gospodarcza oraz innych </w:t>
            </w:r>
            <w:r w:rsidR="00A11A43" w:rsidRPr="00707A96">
              <w:rPr>
                <w:rFonts w:ascii="Arial" w:hAnsi="Arial" w:cs="Arial"/>
                <w:sz w:val="18"/>
                <w:szCs w:val="18"/>
              </w:rPr>
              <w:t xml:space="preserve">wybranych </w:t>
            </w:r>
            <w:r w:rsidRPr="00707A96">
              <w:rPr>
                <w:rFonts w:ascii="Arial" w:hAnsi="Arial" w:cs="Arial"/>
                <w:sz w:val="18"/>
                <w:szCs w:val="18"/>
              </w:rPr>
              <w:t>podmiotów</w:t>
            </w:r>
            <w:r w:rsidR="00A11A43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97E61AA" w14:textId="77777777" w:rsidR="00C14018" w:rsidRPr="00707A96" w:rsidRDefault="00A11A43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</w:t>
            </w:r>
            <w:r w:rsidR="00C14018" w:rsidRPr="00707A96">
              <w:rPr>
                <w:rFonts w:ascii="Arial" w:hAnsi="Arial" w:cs="Arial"/>
                <w:sz w:val="18"/>
                <w:szCs w:val="18"/>
              </w:rPr>
              <w:t xml:space="preserve"> potrzeby systemu SPOE KAS.</w:t>
            </w:r>
          </w:p>
          <w:p w14:paraId="268B4987" w14:textId="12EEE301" w:rsidR="000939D9" w:rsidRPr="00707A96" w:rsidRDefault="00AC0FEF" w:rsidP="00DA6C68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</w:t>
            </w:r>
            <w:r w:rsidR="00C14018" w:rsidRPr="00707A96">
              <w:rPr>
                <w:rFonts w:ascii="Arial" w:hAnsi="Arial" w:cs="Arial"/>
                <w:sz w:val="18"/>
                <w:szCs w:val="18"/>
              </w:rPr>
              <w:t>tatus</w:t>
            </w:r>
            <w:r w:rsidRPr="00707A96">
              <w:rPr>
                <w:rFonts w:ascii="Arial" w:hAnsi="Arial" w:cs="Arial"/>
                <w:sz w:val="18"/>
                <w:szCs w:val="18"/>
              </w:rPr>
              <w:t>:</w:t>
            </w:r>
            <w:r w:rsidR="00C14018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39D9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789A79D" w14:textId="77777777" w:rsidR="000939D9" w:rsidRPr="00707A96" w:rsidRDefault="000939D9" w:rsidP="00DA6C68">
            <w:pPr>
              <w:pStyle w:val="Akapitzlist"/>
              <w:ind w:left="317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1D9A6C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MSPO</w:t>
            </w:r>
          </w:p>
          <w:p w14:paraId="05B9EDF7" w14:textId="77777777" w:rsidR="00C14018" w:rsidRPr="00707A96" w:rsidRDefault="00C14018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System w którym metoda płatności za przejazd po wybranych odcinkach zarządzanych przez GDDKiA dokonywana jest manualnie w miejscach poboru opłat. </w:t>
            </w:r>
          </w:p>
          <w:p w14:paraId="48EAD035" w14:textId="58D5DEA3" w:rsidR="00C14018" w:rsidRPr="00707A96" w:rsidRDefault="00C14018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obsług</w:t>
            </w:r>
            <w:r w:rsidR="00B44DB5" w:rsidRPr="00707A96">
              <w:rPr>
                <w:rFonts w:ascii="Arial" w:hAnsi="Arial" w:cs="Arial"/>
                <w:sz w:val="18"/>
                <w:szCs w:val="18"/>
              </w:rPr>
              <w:t>i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manualnego poboru opłat</w:t>
            </w:r>
          </w:p>
          <w:p w14:paraId="734252EC" w14:textId="3CDE0EA9" w:rsidR="00C14018" w:rsidRPr="00707A96" w:rsidRDefault="00AC0FEF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192E0B" w:rsidRPr="00707A96">
              <w:rPr>
                <w:rFonts w:ascii="Arial" w:hAnsi="Arial" w:cs="Arial"/>
                <w:sz w:val="18"/>
                <w:szCs w:val="18"/>
              </w:rPr>
              <w:t>zakończono</w:t>
            </w:r>
            <w:r w:rsidR="003B5FC1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274277C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1BB4B6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AF07CD7" w14:textId="77777777" w:rsidR="0069267F" w:rsidRPr="00707A96" w:rsidRDefault="0069267F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informatyczny obejmujący centralną ewidencję kierowców posiadających uprawnienia do kierowania (CEK) oraz centralną ewidencję pojazdów zarejestrowanych w Polsce (CEP)</w:t>
            </w:r>
          </w:p>
          <w:p w14:paraId="36F20BF6" w14:textId="77777777" w:rsidR="0069267F" w:rsidRPr="00707A96" w:rsidRDefault="0069267F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7EC1BD9F" w14:textId="646CD563" w:rsidR="0069267F" w:rsidRPr="00707A96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</w:t>
            </w:r>
            <w:r w:rsidR="0069267F" w:rsidRPr="00707A96">
              <w:rPr>
                <w:rFonts w:ascii="Arial" w:hAnsi="Arial" w:cs="Arial"/>
                <w:sz w:val="18"/>
                <w:szCs w:val="18"/>
              </w:rPr>
              <w:t>tatus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B75451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F37B0BC" w14:textId="77777777" w:rsidR="00E014C7" w:rsidRPr="00707A96" w:rsidRDefault="00E014C7" w:rsidP="00DA6C68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6841695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485EC003" w14:textId="77777777" w:rsidR="00B44DB5" w:rsidRPr="00707A96" w:rsidRDefault="00B44DB5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75F90A14" w14:textId="6CED2B56" w:rsidR="00F33C29" w:rsidRPr="00707A96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E049D0B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9B1E5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Urządzenie pokładowe OBU</w:t>
            </w:r>
          </w:p>
          <w:p w14:paraId="08FA849F" w14:textId="77777777" w:rsidR="001E7879" w:rsidRPr="00707A96" w:rsidRDefault="001E7879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Urządzenie pokładowe wykorzystujące technologię DSRC, System oparty na bramce komunikującej się z urządzeniem pokładowym, pobiera opłatę w momencie przejechania pod bramka.</w:t>
            </w:r>
          </w:p>
          <w:p w14:paraId="0DBE86DB" w14:textId="77777777" w:rsidR="001E7879" w:rsidRPr="00707A96" w:rsidRDefault="001E7879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komunikacji urządzeń pokładowych</w:t>
            </w:r>
            <w:r w:rsidR="00807C54" w:rsidRPr="00707A96">
              <w:rPr>
                <w:rFonts w:ascii="Arial" w:hAnsi="Arial" w:cs="Arial"/>
                <w:sz w:val="18"/>
                <w:szCs w:val="18"/>
              </w:rPr>
              <w:t xml:space="preserve"> z ESPO</w:t>
            </w:r>
          </w:p>
          <w:p w14:paraId="39E10FCF" w14:textId="2DE541BD" w:rsidR="00B75451" w:rsidRPr="00707A96" w:rsidRDefault="00223ACB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>testowanie na środowisku testowym dla operatorów, rejestracja operatorów OBU na środowisku produkcyjnym (proces ciągły)</w:t>
            </w:r>
            <w:r w:rsidR="00597F46" w:rsidRPr="00707A96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dystrybucja urządzeń OBU</w:t>
            </w:r>
            <w:r w:rsidR="00597F46" w:rsidRPr="00707A96">
              <w:rPr>
                <w:rFonts w:ascii="Arial" w:hAnsi="Arial" w:cs="Arial"/>
                <w:sz w:val="18"/>
                <w:szCs w:val="18"/>
              </w:rPr>
              <w:t xml:space="preserve"> przez operatorów (proces ciągły)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28412F" w14:textId="77777777" w:rsidR="00B75451" w:rsidRPr="00707A96" w:rsidRDefault="00B75451" w:rsidP="00B754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EEDCB2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Zewnętrzny system Lokalizacyjny (ZSL)</w:t>
            </w:r>
          </w:p>
          <w:p w14:paraId="0F955AFB" w14:textId="77777777" w:rsidR="00807C54" w:rsidRPr="00707A96" w:rsidRDefault="00807C54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System do przekazywania koordynatorów geolokalizacyjnych </w:t>
            </w:r>
          </w:p>
          <w:p w14:paraId="6FCFF924" w14:textId="77777777" w:rsidR="002D4776" w:rsidRPr="00707A96" w:rsidRDefault="00807C54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komunikacji urządzeń pokładowych z ESP</w:t>
            </w:r>
            <w:r w:rsidR="002D4776" w:rsidRPr="00707A96">
              <w:rPr>
                <w:rFonts w:ascii="Arial" w:hAnsi="Arial" w:cs="Arial"/>
                <w:sz w:val="18"/>
                <w:szCs w:val="18"/>
              </w:rPr>
              <w:t>O</w:t>
            </w:r>
          </w:p>
          <w:p w14:paraId="2872D434" w14:textId="734B7568" w:rsidR="00B75451" w:rsidRPr="00707A96" w:rsidRDefault="00223ACB" w:rsidP="00597F46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 xml:space="preserve">testowanie na środowisku testowym dla operatorów, rejestracja operatorów </w:t>
            </w:r>
            <w:r w:rsidR="005523C6" w:rsidRPr="00707A96">
              <w:rPr>
                <w:rFonts w:ascii="Arial" w:hAnsi="Arial" w:cs="Arial"/>
                <w:sz w:val="18"/>
                <w:szCs w:val="18"/>
              </w:rPr>
              <w:t xml:space="preserve">ZSL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 xml:space="preserve">na środowisku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lastRenderedPageBreak/>
              <w:t>produkcyjnym (proces ciągły)</w:t>
            </w:r>
            <w:r w:rsidR="00597F46" w:rsidRPr="00707A96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 xml:space="preserve">dystrybucja urządzeń </w:t>
            </w:r>
            <w:r w:rsidR="00597F46" w:rsidRPr="00707A96">
              <w:rPr>
                <w:rFonts w:ascii="Arial" w:hAnsi="Arial" w:cs="Arial"/>
                <w:sz w:val="18"/>
                <w:szCs w:val="18"/>
              </w:rPr>
              <w:t>ZSL przez operatorów (proces ciągły)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540BB3" w14:textId="77777777" w:rsidR="00E014C7" w:rsidRPr="00707A96" w:rsidRDefault="00E014C7" w:rsidP="00B75451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7351A68C" w14:textId="77777777" w:rsidR="00737A7E" w:rsidRPr="00707A96" w:rsidRDefault="00737A7E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1E6F3582" w14:textId="77777777" w:rsidR="000A3C48" w:rsidRPr="00707A96" w:rsidRDefault="0000158A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5BBCF244" w14:textId="30E3FF02" w:rsidR="00C2247D" w:rsidRPr="00707A96" w:rsidRDefault="000A3C48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2E3171DC" w14:textId="74281855" w:rsidR="00E014C7" w:rsidRPr="00707A96" w:rsidRDefault="00223ACB" w:rsidP="00707A96">
            <w:pPr>
              <w:pStyle w:val="Akapitzlist"/>
              <w:numPr>
                <w:ilvl w:val="0"/>
                <w:numId w:val="13"/>
              </w:numPr>
              <w:ind w:left="317" w:hanging="283"/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C80EB0" w:rsidRPr="00707A9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95235" w:rsidRPr="00707A96">
              <w:rPr>
                <w:rFonts w:ascii="Arial" w:hAnsi="Arial" w:cs="Arial"/>
                <w:sz w:val="18"/>
                <w:szCs w:val="18"/>
              </w:rPr>
              <w:t>zintegrowane</w:t>
            </w:r>
            <w:r w:rsidR="00192E0B" w:rsidRPr="00707A96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14:paraId="333F7E0C" w14:textId="77777777" w:rsidR="00C2247D" w:rsidRPr="00707A96" w:rsidRDefault="00C2247D" w:rsidP="00C2247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E9D0FA" w14:textId="7588BC9E" w:rsidR="00E014C7" w:rsidRPr="00707A96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telekomunikacyjnego</w:t>
            </w:r>
            <w:r w:rsidR="00192E0B" w:rsidRPr="00707A9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7EE75CAD" w14:textId="413A6CD7" w:rsidR="00FC7D5B" w:rsidRPr="00707A96" w:rsidRDefault="000A3C48" w:rsidP="00CD1604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świadczenia usług telekomunikacyjnych</w:t>
            </w:r>
          </w:p>
          <w:p w14:paraId="1C804CC0" w14:textId="5FB5B5BE" w:rsidR="00E014C7" w:rsidRPr="00707A96" w:rsidRDefault="00223ACB" w:rsidP="00707A96">
            <w:pPr>
              <w:pStyle w:val="Akapitzlist"/>
              <w:numPr>
                <w:ilvl w:val="0"/>
                <w:numId w:val="14"/>
              </w:numPr>
              <w:ind w:left="317" w:hanging="283"/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</w:t>
            </w:r>
            <w:r w:rsidR="000A3C48" w:rsidRPr="00707A96">
              <w:rPr>
                <w:rFonts w:ascii="Arial" w:hAnsi="Arial" w:cs="Arial"/>
                <w:sz w:val="18"/>
                <w:szCs w:val="18"/>
              </w:rPr>
              <w:t>tatus</w:t>
            </w:r>
            <w:r w:rsidRPr="00707A96">
              <w:rPr>
                <w:rFonts w:ascii="Arial" w:hAnsi="Arial" w:cs="Arial"/>
                <w:sz w:val="18"/>
                <w:szCs w:val="18"/>
              </w:rPr>
              <w:t>:</w:t>
            </w:r>
            <w:r w:rsidR="000A3C48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C7D5B" w:rsidRPr="00707A96">
              <w:rPr>
                <w:rFonts w:ascii="Arial" w:hAnsi="Arial" w:cs="Arial"/>
                <w:sz w:val="18"/>
                <w:szCs w:val="18"/>
              </w:rPr>
              <w:t>prace nad potwierdzeniem współrzędnych dla 19 nowych lokalizacji punktów kontrolnych niezbędnych do zawarcia umowy z Wykonawcą i uruchomienia łączy.</w:t>
            </w:r>
          </w:p>
          <w:p w14:paraId="315EEB03" w14:textId="77777777" w:rsidR="00FC7D5B" w:rsidRPr="00707A96" w:rsidRDefault="00FC7D5B" w:rsidP="00FC7D5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0D1CDF" w14:textId="77777777" w:rsidR="00E014C7" w:rsidRPr="00707A96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6F19568C" w14:textId="77777777" w:rsidR="000A3C48" w:rsidRPr="00707A96" w:rsidRDefault="000A3C4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</w:t>
            </w:r>
            <w:r w:rsidR="00C46358" w:rsidRPr="00707A96">
              <w:rPr>
                <w:rFonts w:ascii="Arial" w:hAnsi="Arial" w:cs="Arial"/>
                <w:sz w:val="18"/>
                <w:szCs w:val="18"/>
              </w:rPr>
              <w:t>ż</w:t>
            </w:r>
            <w:r w:rsidRPr="00707A96">
              <w:rPr>
                <w:rFonts w:ascii="Arial" w:hAnsi="Arial" w:cs="Arial"/>
                <w:sz w:val="18"/>
                <w:szCs w:val="18"/>
              </w:rPr>
              <w:t>liwia założenie firmy, aktualizacje danych, zamknięcie i zawiedzenie działalności.</w:t>
            </w:r>
          </w:p>
          <w:p w14:paraId="3A1A3A43" w14:textId="77777777" w:rsidR="000A3C48" w:rsidRPr="00707A96" w:rsidRDefault="000A3C48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2D256425" w14:textId="1BD82611" w:rsidR="00B75451" w:rsidRPr="00707A96" w:rsidRDefault="00223ACB" w:rsidP="00CD1604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325A77" w:rsidRPr="00707A96">
              <w:rPr>
                <w:rFonts w:ascii="Arial" w:hAnsi="Arial" w:cs="Arial"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DBF936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F45A18" w14:textId="77777777" w:rsidR="00E014C7" w:rsidRPr="00707A96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13461FC8" w14:textId="4FB4CA31" w:rsidR="00E014C7" w:rsidRPr="00707A96" w:rsidRDefault="009372F5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043DF26F" w14:textId="77777777" w:rsidR="009372F5" w:rsidRPr="00707A96" w:rsidRDefault="009372F5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78A3755" w14:textId="797967F3" w:rsidR="009D401D" w:rsidRPr="00707A96" w:rsidRDefault="00223ACB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9D401D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B8C57E9" w14:textId="77777777" w:rsidR="00E014C7" w:rsidRPr="00707A96" w:rsidRDefault="00E014C7" w:rsidP="008511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156D32" w14:textId="77777777" w:rsidR="00E014C7" w:rsidRPr="00707A96" w:rsidRDefault="00E014C7" w:rsidP="00CD1604">
            <w:pPr>
              <w:pStyle w:val="Akapitzlist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6B0AF20D" w14:textId="77777777" w:rsidR="00C46358" w:rsidRPr="00707A96" w:rsidRDefault="00C4635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1DF4C33A" w14:textId="15318F09" w:rsidR="00C46358" w:rsidRPr="00707A96" w:rsidRDefault="00C46358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wykorzystania backendu</w:t>
            </w:r>
            <w:r w:rsidR="00464E1D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A2D5BFD" w14:textId="1842D128" w:rsidR="00524460" w:rsidRPr="00707A96" w:rsidRDefault="00524460" w:rsidP="00524460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Aktualny status: Integracja została wykonana. </w:t>
            </w:r>
          </w:p>
          <w:p w14:paraId="692EE76D" w14:textId="77777777" w:rsidR="00524460" w:rsidRPr="00707A96" w:rsidRDefault="00524460" w:rsidP="00524460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Docelowa infrastruktura jest rozbudowywana na potrzeby finalnych wolumenów niezbędnych dla funkcjonowania eTOLL.</w:t>
            </w:r>
          </w:p>
          <w:p w14:paraId="04BF77A0" w14:textId="61F0B3C4" w:rsidR="00192E0B" w:rsidRPr="00707A96" w:rsidRDefault="00192E0B" w:rsidP="00524460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7123" w:rsidRPr="00707A96" w14:paraId="417D43EF" w14:textId="77777777" w:rsidTr="00C965DC">
        <w:tc>
          <w:tcPr>
            <w:tcW w:w="2547" w:type="dxa"/>
            <w:shd w:val="clear" w:color="auto" w:fill="auto"/>
          </w:tcPr>
          <w:p w14:paraId="4690C1E8" w14:textId="7FDA6A75" w:rsidR="003D7123" w:rsidRPr="00707A96" w:rsidRDefault="008F4D4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.</w:t>
            </w:r>
            <w:r w:rsidR="003D7123" w:rsidRPr="00707A96">
              <w:rPr>
                <w:rFonts w:ascii="Arial" w:hAnsi="Arial" w:cs="Arial"/>
                <w:sz w:val="18"/>
                <w:szCs w:val="18"/>
              </w:rPr>
              <w:t>Rejestr uiszczających opłatę elektroniczną</w:t>
            </w:r>
          </w:p>
        </w:tc>
        <w:tc>
          <w:tcPr>
            <w:tcW w:w="1843" w:type="dxa"/>
            <w:shd w:val="clear" w:color="auto" w:fill="auto"/>
          </w:tcPr>
          <w:p w14:paraId="5708C506" w14:textId="3C378D89" w:rsidR="00AA511A" w:rsidRPr="00707A96" w:rsidRDefault="00AA511A" w:rsidP="00AA51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01-2022</w:t>
            </w:r>
          </w:p>
          <w:p w14:paraId="067B585E" w14:textId="77777777" w:rsidR="00AA511A" w:rsidRPr="00707A96" w:rsidRDefault="00AA511A" w:rsidP="00AA511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6BCD67" w14:textId="42587838" w:rsidR="003D7123" w:rsidRPr="00707A96" w:rsidRDefault="003D7123" w:rsidP="004C73F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14:paraId="54B3C661" w14:textId="77777777" w:rsidR="003D7123" w:rsidRPr="00707A96" w:rsidRDefault="003D7123" w:rsidP="00BE08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5" w:type="dxa"/>
            <w:shd w:val="clear" w:color="auto" w:fill="auto"/>
          </w:tcPr>
          <w:p w14:paraId="15DF35FB" w14:textId="4AFFCCB8" w:rsidR="009C7152" w:rsidRPr="00707A96" w:rsidRDefault="009C7152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e-Urząd Skarbowy:</w:t>
            </w:r>
          </w:p>
          <w:p w14:paraId="2F2693AF" w14:textId="77777777" w:rsidR="009C7152" w:rsidRPr="00707A96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KAS</w:t>
            </w:r>
          </w:p>
          <w:p w14:paraId="75FC6E92" w14:textId="77777777" w:rsidR="009C7152" w:rsidRPr="00707A96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Wykorzystanie dla wspólnego SSO, layout, UX, data hub</w:t>
            </w:r>
          </w:p>
          <w:p w14:paraId="702ADA9C" w14:textId="77777777" w:rsidR="009C7152" w:rsidRPr="00707A96" w:rsidRDefault="009C7152" w:rsidP="00CD1604">
            <w:pPr>
              <w:pStyle w:val="Akapitzlist"/>
              <w:numPr>
                <w:ilvl w:val="0"/>
                <w:numId w:val="4"/>
              </w:numPr>
              <w:spacing w:after="160" w:line="259" w:lineRule="auto"/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status:</w:t>
            </w:r>
          </w:p>
          <w:p w14:paraId="09DFC5ED" w14:textId="4127E913" w:rsidR="00B75451" w:rsidRPr="00707A96" w:rsidRDefault="009C7152" w:rsidP="009C7152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Moduł SSO</w:t>
            </w: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</w:t>
            </w:r>
            <w:r w:rsidR="00325A77" w:rsidRPr="00707A96">
              <w:rPr>
                <w:rFonts w:ascii="Arial" w:eastAsia="Times New Roman" w:hAnsi="Arial" w:cs="Arial"/>
                <w:sz w:val="18"/>
                <w:szCs w:val="18"/>
              </w:rPr>
              <w:t>zrealizowano</w:t>
            </w:r>
          </w:p>
          <w:p w14:paraId="2C70FBE8" w14:textId="1B0E864B" w:rsidR="00453E10" w:rsidRPr="00707A96" w:rsidRDefault="009C7152" w:rsidP="009C7152">
            <w:pPr>
              <w:pStyle w:val="Akapitzlist"/>
              <w:spacing w:after="160"/>
              <w:ind w:left="317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Zależność po stronie domeny e-US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="00325A77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- </w:t>
            </w:r>
            <w:r w:rsidR="00B75451" w:rsidRPr="00707A96">
              <w:rPr>
                <w:rFonts w:ascii="Arial" w:eastAsia="Times New Roman" w:hAnsi="Arial" w:cs="Arial"/>
                <w:sz w:val="18"/>
                <w:szCs w:val="18"/>
              </w:rPr>
              <w:t>zrealizowano</w:t>
            </w:r>
            <w:r w:rsidR="008F4D4B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3802EFB6" w14:textId="77777777" w:rsidR="009C7152" w:rsidRPr="00707A96" w:rsidRDefault="009C7152" w:rsidP="009C7152">
            <w:pPr>
              <w:pStyle w:val="Akapitzlist"/>
              <w:spacing w:after="160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63B2D8CE" w14:textId="77777777" w:rsidR="009C7152" w:rsidRPr="00707A96" w:rsidRDefault="009C7152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Centralna Hurtownia Danych Resortu Finansów (CHD RF):</w:t>
            </w:r>
          </w:p>
          <w:p w14:paraId="5F343FCF" w14:textId="77777777" w:rsidR="009C7152" w:rsidRPr="00707A96" w:rsidRDefault="009C7152" w:rsidP="00CD1604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Zagregowanie dotąd wykorzystywanych w RF źródeł i hurtowni danych</w:t>
            </w:r>
          </w:p>
          <w:p w14:paraId="2A74BBF2" w14:textId="590A24CC" w:rsidR="00FC7D5B" w:rsidRPr="00707A96" w:rsidRDefault="009C7152" w:rsidP="00CD1604">
            <w:pPr>
              <w:pStyle w:val="Akapitzlist"/>
              <w:numPr>
                <w:ilvl w:val="0"/>
                <w:numId w:val="6"/>
              </w:numPr>
              <w:spacing w:after="160" w:line="259" w:lineRule="auto"/>
              <w:ind w:left="317" w:hanging="283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Nowe źródło danych na potrzeby procesów analitycznych</w:t>
            </w:r>
          </w:p>
          <w:p w14:paraId="73B26D84" w14:textId="753279BA" w:rsidR="008A2F9F" w:rsidRPr="00707A96" w:rsidRDefault="009C7152" w:rsidP="008A2F9F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B75451" w:rsidRPr="00707A96" w:rsidDel="00B7545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A2F9F" w:rsidRPr="00707A96">
              <w:rPr>
                <w:rFonts w:ascii="Arial" w:hAnsi="Arial" w:cs="Arial"/>
                <w:sz w:val="18"/>
                <w:szCs w:val="18"/>
              </w:rPr>
              <w:t xml:space="preserve"> zrealizowano.</w:t>
            </w:r>
          </w:p>
          <w:p w14:paraId="1F206248" w14:textId="49830607" w:rsidR="008A2F9F" w:rsidRPr="00707A96" w:rsidRDefault="008A2F9F" w:rsidP="008A2F9F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Trwają prace utrzymaniowe i rozwojowe.</w:t>
            </w:r>
          </w:p>
          <w:p w14:paraId="10CF44F0" w14:textId="5E37E47D" w:rsidR="00FC7D5B" w:rsidRPr="00707A96" w:rsidRDefault="00B75451" w:rsidP="00FC7D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1053E24B" w14:textId="77777777" w:rsidR="009B1CFF" w:rsidRPr="00707A96" w:rsidRDefault="009B1CF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Węzeł Krajowy:</w:t>
            </w:r>
          </w:p>
          <w:p w14:paraId="7D1D186E" w14:textId="77777777" w:rsidR="009B1CFF" w:rsidRPr="00707A96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Rozwiązanie umożliwiające uwierzytelnianie użytkownika systemu teleinformatycznego online z wykorzystaniem środka identyfikacji elektronicznej</w:t>
            </w:r>
          </w:p>
          <w:p w14:paraId="603F3536" w14:textId="77777777" w:rsidR="009B1CFF" w:rsidRPr="00707A96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Wykorzystanie za pośrednictwem SSO e-Urzędu Skarbowego</w:t>
            </w:r>
          </w:p>
          <w:p w14:paraId="73E93F31" w14:textId="1742AFF5" w:rsidR="009B1CFF" w:rsidRPr="00707A96" w:rsidRDefault="009B1CFF" w:rsidP="00CD1604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wdrożona integracja Węzła Krajowego z modułem SSO</w:t>
            </w:r>
            <w:r w:rsidR="008F4D4B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3E9D34D5" w14:textId="77777777" w:rsidR="0028228B" w:rsidRPr="00707A96" w:rsidRDefault="0028228B" w:rsidP="0028228B">
            <w:pPr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727E3F" w14:textId="77777777" w:rsidR="0028228B" w:rsidRPr="00707A96" w:rsidRDefault="0028228B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System ANPRS PL:</w:t>
            </w:r>
          </w:p>
          <w:p w14:paraId="2362221C" w14:textId="77777777" w:rsidR="0028228B" w:rsidRPr="00707A96" w:rsidRDefault="0028228B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Umożliwienie wymiany informacji administracji celnej (Polska, Litwa, Łotwa i Estonia) w zakresie rozpoznawania numerów rejestracyjnych i gromadzenia danych na potrzeby kontroli</w:t>
            </w:r>
          </w:p>
          <w:p w14:paraId="06C3633E" w14:textId="77777777" w:rsidR="0028228B" w:rsidRPr="00707A96" w:rsidRDefault="0028228B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0AC47927" w14:textId="7CCB0CB3" w:rsidR="00DF074F" w:rsidRPr="00707A96" w:rsidRDefault="0028228B" w:rsidP="00DF074F">
            <w:pPr>
              <w:pStyle w:val="Akapitzlist"/>
              <w:numPr>
                <w:ilvl w:val="0"/>
                <w:numId w:val="6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Aktualny status:</w:t>
            </w:r>
            <w:r w:rsidR="00B7545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F074F" w:rsidRPr="00707A96">
              <w:rPr>
                <w:rFonts w:ascii="Arial" w:hAnsi="Arial" w:cs="Arial"/>
                <w:sz w:val="18"/>
                <w:szCs w:val="18"/>
              </w:rPr>
              <w:t>zrealizowano.</w:t>
            </w:r>
          </w:p>
          <w:p w14:paraId="2E68928E" w14:textId="77777777" w:rsidR="00DF074F" w:rsidRPr="00707A96" w:rsidRDefault="00DF074F" w:rsidP="00DF074F">
            <w:pPr>
              <w:pStyle w:val="Akapitzlist"/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Trwają prace rozwojowe.</w:t>
            </w:r>
          </w:p>
          <w:p w14:paraId="0D52322B" w14:textId="5DB52E77" w:rsidR="00CC40EC" w:rsidRPr="00707A96" w:rsidRDefault="00CC40EC" w:rsidP="00DA6C68">
            <w:pPr>
              <w:pStyle w:val="Akapitzlist"/>
              <w:tabs>
                <w:tab w:val="left" w:pos="175"/>
              </w:tabs>
              <w:ind w:left="317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8F91DD7" w14:textId="77777777" w:rsidR="0085416D" w:rsidRPr="00707A96" w:rsidRDefault="0085416D" w:rsidP="00CD1604">
            <w:pPr>
              <w:pStyle w:val="Akapitzlist"/>
              <w:numPr>
                <w:ilvl w:val="0"/>
                <w:numId w:val="17"/>
              </w:numPr>
              <w:tabs>
                <w:tab w:val="left" w:pos="175"/>
              </w:tabs>
              <w:ind w:left="317" w:hanging="317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bCs/>
                <w:sz w:val="18"/>
                <w:szCs w:val="18"/>
              </w:rPr>
              <w:t>Kontrola Dyspozytorni (CKD):</w:t>
            </w:r>
          </w:p>
          <w:p w14:paraId="77FA9A0B" w14:textId="77777777" w:rsidR="0085416D" w:rsidRPr="00707A96" w:rsidRDefault="0085416D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Koordynacja działań w zakresie kontroli mobilnej</w:t>
            </w:r>
          </w:p>
          <w:p w14:paraId="63F48923" w14:textId="77777777" w:rsidR="0085416D" w:rsidRPr="00707A96" w:rsidRDefault="0085416D" w:rsidP="00CD1604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Cs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>Integracja komponentu na potrzeby projektu</w:t>
            </w:r>
          </w:p>
          <w:p w14:paraId="75E78055" w14:textId="649BE3FA" w:rsidR="00B75451" w:rsidRPr="00707A96" w:rsidRDefault="0085416D" w:rsidP="00CD1604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bCs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bCs/>
                <w:sz w:val="18"/>
                <w:szCs w:val="18"/>
              </w:rPr>
              <w:t xml:space="preserve">zakończenie testów, </w:t>
            </w:r>
            <w:r w:rsidR="00453E10" w:rsidRPr="00707A96">
              <w:rPr>
                <w:rFonts w:ascii="Arial" w:hAnsi="Arial" w:cs="Arial"/>
                <w:bCs/>
                <w:sz w:val="18"/>
                <w:szCs w:val="18"/>
              </w:rPr>
              <w:t>wdrożono na produkcję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D332E2C" w14:textId="77777777" w:rsidR="00B75451" w:rsidRPr="00707A96" w:rsidRDefault="00B75451" w:rsidP="00B754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CF4C53" w14:textId="77777777" w:rsidR="001E5816" w:rsidRPr="00707A96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Powszechny Elektroniczny System Ewidencji Ludności PESEL</w:t>
            </w:r>
          </w:p>
          <w:p w14:paraId="09AFF6C7" w14:textId="77777777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Centralny referencyjny zbiór danych umożliwiający gromadzenie i udostępnianie uprawnionym podmiotom podstawowych danych identyfikujących tożsamość i status administracyjno-prawny oraz dane adresowe osób fizycznych</w:t>
            </w:r>
          </w:p>
          <w:p w14:paraId="3E9AF60D" w14:textId="77777777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3BB1C0DF" w14:textId="4B85EBED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3730D40" w14:textId="77777777" w:rsidR="00CC40EC" w:rsidRPr="00707A96" w:rsidRDefault="00CC40EC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4107ED" w14:textId="77777777" w:rsidR="001E5816" w:rsidRPr="00707A96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Krajowy Rejestr Sądowy</w:t>
            </w:r>
          </w:p>
          <w:p w14:paraId="32D9CB91" w14:textId="77777777" w:rsidR="001E5816" w:rsidRPr="00707A96" w:rsidRDefault="001E581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Rejestr przedsiębiorców innych niż jednoosobowa działalność gospodarcza oraz innych wybranych podmiotów.</w:t>
            </w:r>
          </w:p>
          <w:p w14:paraId="6863438E" w14:textId="77777777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3237C2C" w14:textId="6BB8B178" w:rsidR="001E5816" w:rsidRPr="00707A96" w:rsidRDefault="001E5816" w:rsidP="00CD1604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D074FA2" w14:textId="77777777" w:rsidR="00772F5F" w:rsidRPr="00707A96" w:rsidRDefault="00772F5F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EFBFE61" w14:textId="77777777" w:rsidR="00523733" w:rsidRPr="00707A96" w:rsidRDefault="00523733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informatyczny CEPiK 2.0</w:t>
            </w:r>
          </w:p>
          <w:p w14:paraId="345ABC1C" w14:textId="77777777" w:rsidR="00523733" w:rsidRPr="00707A96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System informatyczny obejmujący centralną ewidencję kierowców posiadających uprawnienia do kierowania (CEK) oraz centralną ewidencję pojazdów zarejestrowanych w Polsce (CEP)</w:t>
            </w:r>
          </w:p>
          <w:p w14:paraId="17EF5517" w14:textId="77777777" w:rsidR="00523733" w:rsidRPr="00707A96" w:rsidRDefault="00523733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53A021CE" w14:textId="277D48A6" w:rsidR="00523733" w:rsidRPr="00707A96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87513BF" w14:textId="39D7FAA7" w:rsidR="00523733" w:rsidRPr="00707A96" w:rsidRDefault="00523733" w:rsidP="0052373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838EC2" w14:textId="77777777" w:rsidR="00523733" w:rsidRPr="00707A96" w:rsidRDefault="00523733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płatności</w:t>
            </w:r>
          </w:p>
          <w:p w14:paraId="5808726E" w14:textId="77777777" w:rsidR="00523733" w:rsidRPr="00707A96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obsługi płatności</w:t>
            </w:r>
          </w:p>
          <w:p w14:paraId="571ACA83" w14:textId="0C58CC1E" w:rsidR="00523733" w:rsidRPr="00707A96" w:rsidRDefault="00523733" w:rsidP="00CD1604">
            <w:pPr>
              <w:pStyle w:val="Akapitzlist"/>
              <w:numPr>
                <w:ilvl w:val="0"/>
                <w:numId w:val="12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453E10" w:rsidRPr="00707A96">
              <w:rPr>
                <w:rFonts w:ascii="Arial" w:hAnsi="Arial" w:cs="Arial"/>
                <w:bCs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37AE067" w14:textId="77777777" w:rsidR="001E5816" w:rsidRPr="00707A96" w:rsidRDefault="001E5816" w:rsidP="001E5816">
            <w:pPr>
              <w:pStyle w:val="Akapitzlist"/>
              <w:ind w:left="317"/>
              <w:rPr>
                <w:rFonts w:ascii="Arial" w:hAnsi="Arial" w:cs="Arial"/>
                <w:sz w:val="18"/>
                <w:szCs w:val="18"/>
              </w:rPr>
            </w:pPr>
          </w:p>
          <w:p w14:paraId="51C78898" w14:textId="77777777" w:rsidR="004E016F" w:rsidRPr="00707A96" w:rsidRDefault="004E016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System operatora kart flotowych</w:t>
            </w:r>
          </w:p>
          <w:p w14:paraId="6ED022C1" w14:textId="77777777" w:rsidR="004E016F" w:rsidRPr="00707A96" w:rsidRDefault="004E016F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umożliwia świadczenie usługi pośredniej obsługi klienta SPOE KAS</w:t>
            </w:r>
          </w:p>
          <w:p w14:paraId="7595DDE8" w14:textId="27617BF1" w:rsidR="00707A96" w:rsidRPr="00707A96" w:rsidRDefault="004E016F" w:rsidP="00CD1604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obsługi kart flotowych</w:t>
            </w:r>
          </w:p>
          <w:p w14:paraId="6C2D1934" w14:textId="6DCC78CA" w:rsidR="00922C28" w:rsidRPr="00707A96" w:rsidRDefault="00124C3F" w:rsidP="00707A96">
            <w:pPr>
              <w:pStyle w:val="Akapitzlist"/>
              <w:numPr>
                <w:ilvl w:val="0"/>
                <w:numId w:val="13"/>
              </w:numPr>
              <w:ind w:left="317" w:hanging="283"/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</w:t>
            </w:r>
            <w:r w:rsidR="005E1424" w:rsidRPr="00707A96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07A96" w:rsidRPr="00707A96">
              <w:rPr>
                <w:rFonts w:ascii="Arial" w:hAnsi="Arial" w:cs="Arial"/>
                <w:sz w:val="18"/>
                <w:szCs w:val="18"/>
              </w:rPr>
              <w:t>zintegrowano.</w:t>
            </w:r>
          </w:p>
          <w:p w14:paraId="19412F53" w14:textId="77777777" w:rsidR="00707A96" w:rsidRPr="00707A96" w:rsidRDefault="00707A96" w:rsidP="00707A9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43D49" w14:textId="77777777" w:rsidR="001E5816" w:rsidRPr="00707A96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Centralna Ewidencja i Informacja o Działalności Gospodarczej (CEIDG)</w:t>
            </w:r>
          </w:p>
          <w:p w14:paraId="1EA00FC2" w14:textId="77777777" w:rsidR="001E5816" w:rsidRPr="00707A96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Centralny rejestr przedsiębiorców działający na terenie kraju. Umożliwia założenie firmy, aktualizacje danych, zamknięcie i zawiedzenie działalności.</w:t>
            </w:r>
          </w:p>
          <w:p w14:paraId="7D89513A" w14:textId="77777777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17FE106A" w14:textId="7450D111" w:rsidR="001E5816" w:rsidRPr="00707A96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>zintegrowano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C86D2E" w14:textId="77777777" w:rsidR="001E5816" w:rsidRPr="00707A96" w:rsidRDefault="001E5816" w:rsidP="001E58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1139CF" w14:textId="77777777" w:rsidR="001E5816" w:rsidRPr="00707A96" w:rsidRDefault="001E5816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Centralny Rejestr Podmiotów – Krajowa Ewidencja Podatników (CRP KEP)</w:t>
            </w:r>
          </w:p>
          <w:p w14:paraId="0BE3613E" w14:textId="77777777" w:rsidR="001E5816" w:rsidRPr="00707A96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System zawierający kompletną, zintegrowaną w skali kraju, ewidencję podatników.</w:t>
            </w:r>
          </w:p>
          <w:p w14:paraId="2D162CFD" w14:textId="77777777" w:rsidR="001E5816" w:rsidRPr="00707A96" w:rsidRDefault="001E5816" w:rsidP="00CD1604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Pobieranie danych na potrzeby systemu SPOE KAS.</w:t>
            </w:r>
          </w:p>
          <w:p w14:paraId="46C8B8DB" w14:textId="5B7172B5" w:rsidR="001E5816" w:rsidRPr="00707A96" w:rsidRDefault="001E5816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Aktualny status: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 xml:space="preserve"> zintegrowano</w:t>
            </w:r>
            <w:r w:rsidR="008F4D4B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53B5DC" w14:textId="77777777" w:rsidR="0085416D" w:rsidRPr="00707A96" w:rsidRDefault="0085416D" w:rsidP="0085117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D7E1195" w14:textId="77777777" w:rsidR="004E016F" w:rsidRPr="00707A96" w:rsidRDefault="004E016F" w:rsidP="00CD1604">
            <w:pPr>
              <w:pStyle w:val="Akapitzlist"/>
              <w:numPr>
                <w:ilvl w:val="0"/>
                <w:numId w:val="17"/>
              </w:numPr>
              <w:ind w:left="317" w:hanging="317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Aplikacja mobilna (SPOE)</w:t>
            </w:r>
          </w:p>
          <w:p w14:paraId="48756A7A" w14:textId="77777777" w:rsidR="004E016F" w:rsidRPr="00707A96" w:rsidRDefault="004E016F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Następca aplikacji SENT GEO wykorzystywanej w systemie SENT do przekazywania danych globalizacyjnych.</w:t>
            </w:r>
          </w:p>
          <w:p w14:paraId="47289E68" w14:textId="77777777" w:rsidR="004E016F" w:rsidRPr="00707A96" w:rsidRDefault="004E016F" w:rsidP="00CD1604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zakresie wykorzystania backendu.</w:t>
            </w:r>
          </w:p>
          <w:p w14:paraId="20E5751F" w14:textId="10E539B7" w:rsidR="00B374F2" w:rsidRPr="00707A96" w:rsidRDefault="004E016F" w:rsidP="00B374F2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Aktualny status: </w:t>
            </w:r>
            <w:r w:rsidR="00B75451" w:rsidRPr="00707A96">
              <w:rPr>
                <w:rFonts w:ascii="Arial" w:hAnsi="Arial" w:cs="Arial"/>
                <w:sz w:val="18"/>
                <w:szCs w:val="18"/>
              </w:rPr>
              <w:t>wdrożono na środowisko produkcyjne, udostępniono w sklepach internetowych Google Play i AppStore</w:t>
            </w:r>
            <w:r w:rsidR="00922C28" w:rsidRPr="00707A96">
              <w:rPr>
                <w:rFonts w:ascii="Arial" w:hAnsi="Arial" w:cs="Arial"/>
                <w:sz w:val="18"/>
                <w:szCs w:val="18"/>
              </w:rPr>
              <w:t>. Trwają prace rozwojowe.</w:t>
            </w:r>
          </w:p>
          <w:p w14:paraId="44E3DAF3" w14:textId="77777777" w:rsidR="00B374F2" w:rsidRPr="00707A96" w:rsidRDefault="00B374F2" w:rsidP="00B374F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FE2FD1" w14:textId="5E5DF69D" w:rsidR="00624E19" w:rsidRPr="00707A96" w:rsidRDefault="00624E19" w:rsidP="005455A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9FE428" w14:textId="72BEA33D" w:rsidR="00CC40EC" w:rsidRPr="00707A96" w:rsidRDefault="00CC40EC" w:rsidP="00CC40EC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</w:p>
    <w:p w14:paraId="7DA40DF3" w14:textId="7B5E6D17" w:rsidR="00CF2E64" w:rsidRPr="00707A96" w:rsidRDefault="00BB059E" w:rsidP="00CD1604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707A96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CF2E64" w:rsidRPr="00707A96">
        <w:rPr>
          <w:rFonts w:ascii="Arial" w:hAnsi="Arial" w:cs="Arial"/>
          <w:b/>
          <w:sz w:val="18"/>
          <w:szCs w:val="18"/>
        </w:rPr>
        <w:t>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A44FB" w:rsidRPr="00707A96" w14:paraId="5311D473" w14:textId="77777777" w:rsidTr="00E46385">
        <w:trPr>
          <w:trHeight w:val="906"/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9B81339" w14:textId="77777777" w:rsidR="00322614" w:rsidRPr="00707A96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45C63392" w14:textId="77777777" w:rsidR="00322614" w:rsidRPr="00707A96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5FB534EA" w14:textId="77777777" w:rsidR="00322614" w:rsidRPr="00707A96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BBDCC9" w14:textId="77777777" w:rsidR="00322614" w:rsidRPr="00707A96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707A96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6A44FB" w:rsidRPr="00707A96" w14:paraId="4A63345A" w14:textId="77777777" w:rsidTr="00B40561">
        <w:trPr>
          <w:jc w:val="center"/>
        </w:trPr>
        <w:tc>
          <w:tcPr>
            <w:tcW w:w="3265" w:type="dxa"/>
            <w:vAlign w:val="center"/>
          </w:tcPr>
          <w:p w14:paraId="4C069F3A" w14:textId="77777777" w:rsidR="0085545C" w:rsidRPr="00707A96" w:rsidRDefault="0085545C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 xml:space="preserve">Wykorzystanie nietypowej/unikatowej technologii w projekcie może </w:t>
            </w: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być przyczyną braku zainteresowania  udziałem w postępowaniach o zamówienie publiczne ze strony potencjalnych wykonawców.</w:t>
            </w:r>
          </w:p>
          <w:p w14:paraId="26F79189" w14:textId="77777777" w:rsidR="0085545C" w:rsidRPr="00707A96" w:rsidRDefault="0085545C" w:rsidP="0085545C">
            <w:pPr>
              <w:pStyle w:val="Akapitzlist"/>
              <w:ind w:left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1D32E86A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  <w:p w14:paraId="02970BEA" w14:textId="77777777" w:rsidR="0085545C" w:rsidRPr="00707A96" w:rsidRDefault="0085545C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0A7B38C" w14:textId="77777777" w:rsidR="0085545C" w:rsidRPr="00707A96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  <w:p w14:paraId="77B0CCFF" w14:textId="77777777" w:rsidR="0085545C" w:rsidRPr="00707A96" w:rsidRDefault="0085545C" w:rsidP="00E8163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5F831DEE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Dokładny i szczegółowy opis przedmiotu zamówienia</w:t>
            </w:r>
          </w:p>
          <w:p w14:paraId="44200B0D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Efekt: Sprecyzowanie OPZ pozwoli na dotarcie do szerszej grupy potencjalnych wykonawców i tym samym zwiększy szansę na ich udział w postępowaniach</w:t>
            </w:r>
          </w:p>
          <w:p w14:paraId="1C54D887" w14:textId="611177EC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 zamknięte</w:t>
            </w:r>
          </w:p>
          <w:p w14:paraId="54B54D4C" w14:textId="77777777" w:rsidR="0085545C" w:rsidRPr="00707A96" w:rsidRDefault="0085545C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136D40B6" w14:textId="77777777" w:rsidTr="00B40561">
        <w:trPr>
          <w:jc w:val="center"/>
        </w:trPr>
        <w:tc>
          <w:tcPr>
            <w:tcW w:w="3265" w:type="dxa"/>
            <w:vAlign w:val="center"/>
          </w:tcPr>
          <w:p w14:paraId="56672FD3" w14:textId="77777777" w:rsidR="0085545C" w:rsidRPr="00707A96" w:rsidRDefault="0085545C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Znacząca kwota zamówień  będzie przyczyną  dużej konkurencji o zamówienie publiczne co może powodować  przedłużającą się procedurę wyboru wykonawcy i podpisania umowy.</w:t>
            </w:r>
          </w:p>
          <w:p w14:paraId="0945E8B2" w14:textId="77777777" w:rsidR="0085545C" w:rsidRPr="00707A96" w:rsidRDefault="0085545C" w:rsidP="0085545C">
            <w:pPr>
              <w:jc w:val="both"/>
              <w:rPr>
                <w:rFonts w:ascii="Arial" w:eastAsiaTheme="majorEastAsia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697" w:type="dxa"/>
          </w:tcPr>
          <w:p w14:paraId="2E646E6A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9FCB88C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798B3E8" w14:textId="77777777" w:rsidR="0085545C" w:rsidRPr="00707A96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4F40C26D" w14:textId="77777777" w:rsidR="0085545C" w:rsidRPr="00707A96" w:rsidRDefault="0085545C" w:rsidP="0085545C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F4AFA21" w14:textId="24DF80B3" w:rsidR="00014841" w:rsidRPr="00707A96" w:rsidRDefault="00014841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04588883" w14:textId="77777777" w:rsidR="00014841" w:rsidRPr="00707A96" w:rsidRDefault="0085545C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Uwzględnienie możliwości odwołań w harmonogramie projektu. </w:t>
            </w:r>
          </w:p>
          <w:p w14:paraId="3D64F8A6" w14:textId="66327B17" w:rsidR="0085545C" w:rsidRPr="00707A96" w:rsidRDefault="0085545C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Zapewnienie odpowiedniej obsługi prawnej procesów przetargowych</w:t>
            </w:r>
            <w:r w:rsidR="00014841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D68FB6" w14:textId="596DF038" w:rsidR="00014841" w:rsidRPr="00707A96" w:rsidRDefault="00014841" w:rsidP="00014841">
            <w:pPr>
              <w:pStyle w:val="Akapitzlist"/>
              <w:numPr>
                <w:ilvl w:val="0"/>
                <w:numId w:val="22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Opracowanie alternatywnych ścieżek rozwiązania.</w:t>
            </w:r>
          </w:p>
          <w:p w14:paraId="65A3D8F6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Poprzez monitorowanie postępu prac w procesach przetargowych - możliwość aktualizacji harmonogramu projektu i opracowania alternatywnych ścieżek rozwiązań</w:t>
            </w:r>
          </w:p>
          <w:p w14:paraId="59C73B58" w14:textId="68076C44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 ryzyko zmaterializowane</w:t>
            </w:r>
            <w:r w:rsidR="003B5FC1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6FBB33" w14:textId="77777777" w:rsidR="0085545C" w:rsidRPr="00707A96" w:rsidRDefault="0085545C" w:rsidP="0085545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50D0EB97" w14:textId="77777777" w:rsidTr="00B40561">
        <w:trPr>
          <w:jc w:val="center"/>
        </w:trPr>
        <w:tc>
          <w:tcPr>
            <w:tcW w:w="3265" w:type="dxa"/>
            <w:vAlign w:val="center"/>
          </w:tcPr>
          <w:p w14:paraId="142ADF0C" w14:textId="4A6A7FC8" w:rsidR="00B360A2" w:rsidRPr="00707A96" w:rsidRDefault="00B360A2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>Wydłużony łańcuch dostaw sprzętu, infrastruktury w warunkach pandemii.</w:t>
            </w:r>
          </w:p>
          <w:p w14:paraId="4BBB8FF2" w14:textId="77777777" w:rsidR="00B360A2" w:rsidRPr="00707A96" w:rsidRDefault="00B360A2" w:rsidP="00B360A2">
            <w:pPr>
              <w:keepNext/>
              <w:keepLines/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  <w:p w14:paraId="68B10870" w14:textId="77777777" w:rsidR="00B360A2" w:rsidRPr="00707A96" w:rsidRDefault="00B360A2" w:rsidP="00E46385">
            <w:pPr>
              <w:jc w:val="both"/>
              <w:rPr>
                <w:rFonts w:ascii="Arial" w:eastAsiaTheme="majorEastAsia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697" w:type="dxa"/>
          </w:tcPr>
          <w:p w14:paraId="0FD3C9EB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9DAF3D" w14:textId="77777777" w:rsidR="00B360A2" w:rsidRPr="00707A96" w:rsidRDefault="00B360A2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4C14E6" w14:textId="77777777" w:rsidR="00B360A2" w:rsidRPr="00707A96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Średnie</w:t>
            </w:r>
          </w:p>
          <w:p w14:paraId="3E58AF58" w14:textId="77777777" w:rsidR="00B360A2" w:rsidRPr="00707A96" w:rsidRDefault="00B360A2" w:rsidP="00E8163A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2CA59EA" w14:textId="77777777" w:rsidR="00014841" w:rsidRPr="00707A96" w:rsidRDefault="00014841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61488CFB" w14:textId="2CB192C3" w:rsidR="00B360A2" w:rsidRPr="00707A96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B360A2" w:rsidRPr="00707A96">
              <w:rPr>
                <w:rFonts w:ascii="Arial" w:hAnsi="Arial" w:cs="Arial"/>
                <w:sz w:val="18"/>
                <w:szCs w:val="18"/>
              </w:rPr>
              <w:t>Uwzględnienie wydłużonego czasu dostaw sprzętu i infrastruktury w harmonogramie projektu</w:t>
            </w:r>
            <w:r w:rsidR="001F477F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EF51F2A" w14:textId="7E5AA935" w:rsidR="0088216B" w:rsidRPr="00707A96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  <w:tab w:val="left" w:pos="170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2.Opracowanie alternatywnych ścieżek rozwiązania</w:t>
            </w:r>
          </w:p>
          <w:p w14:paraId="06C3F704" w14:textId="0FB54C55" w:rsidR="0088216B" w:rsidRPr="00707A96" w:rsidRDefault="0088216B" w:rsidP="0088216B">
            <w:pPr>
              <w:pStyle w:val="Akapitzlist"/>
              <w:numPr>
                <w:ilvl w:val="2"/>
                <w:numId w:val="16"/>
              </w:numPr>
              <w:tabs>
                <w:tab w:val="left" w:pos="29"/>
              </w:tabs>
              <w:ind w:left="29" w:hanging="24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3. Konieczność podpisywania aneksów z Wykonawcami</w:t>
            </w:r>
            <w:r w:rsidR="001F477F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7556010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Poprzez monitorowanie postępu prac w poszczególnych modułach - możliwość aktualizacji harmonogramu projektu i opracowania alternatywnych ścieżek rozwiązań</w:t>
            </w:r>
          </w:p>
          <w:p w14:paraId="61530859" w14:textId="312901E0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 ryzyko zmaterializowane</w:t>
            </w:r>
            <w:r w:rsidR="003B5FC1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4BAA4B" w14:textId="77777777" w:rsidR="00B360A2" w:rsidRPr="00707A96" w:rsidRDefault="00B360A2" w:rsidP="00E816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71AE8D03" w14:textId="77777777" w:rsidTr="00B40561">
        <w:trPr>
          <w:jc w:val="center"/>
        </w:trPr>
        <w:tc>
          <w:tcPr>
            <w:tcW w:w="3265" w:type="dxa"/>
            <w:vAlign w:val="center"/>
          </w:tcPr>
          <w:p w14:paraId="066615B6" w14:textId="17E83E0D" w:rsidR="00B360A2" w:rsidRPr="00707A96" w:rsidRDefault="00B360A2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>Konieczność integracji rozbudowanych i zróżnicowanych pod względem technologicznym modułów</w:t>
            </w:r>
          </w:p>
          <w:p w14:paraId="155BA1A4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FFC042" w14:textId="77777777" w:rsidR="00B360A2" w:rsidRPr="00707A96" w:rsidRDefault="00B360A2" w:rsidP="00B360A2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5437FCF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87F9712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A90959E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21D34104" w14:textId="77777777" w:rsidR="00B360A2" w:rsidRPr="00707A96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5D9C333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00BC9DED" w14:textId="77777777" w:rsidR="00922C28" w:rsidRPr="00707A96" w:rsidRDefault="00922C28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1. Szczegółowe raportowanie</w:t>
            </w:r>
          </w:p>
          <w:p w14:paraId="0D9780C8" w14:textId="56BF746E" w:rsidR="00B360A2" w:rsidRPr="00707A96" w:rsidRDefault="00922C28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2.</w:t>
            </w:r>
            <w:r w:rsidR="00B360A2" w:rsidRPr="00707A96">
              <w:rPr>
                <w:rFonts w:ascii="Arial" w:hAnsi="Arial" w:cs="Arial"/>
                <w:sz w:val="18"/>
                <w:szCs w:val="18"/>
              </w:rPr>
              <w:t xml:space="preserve">komunikacja i wymiana informacji wszystkich uczestników projektu. </w:t>
            </w:r>
          </w:p>
          <w:p w14:paraId="3D69B072" w14:textId="77777777" w:rsidR="00922C28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Efekt: </w:t>
            </w:r>
          </w:p>
          <w:p w14:paraId="08342EFC" w14:textId="3BC4B495" w:rsidR="00B360A2" w:rsidRPr="00707A96" w:rsidRDefault="00B360A2" w:rsidP="00922C2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Monitoring realizacji prac w poszczególnych modułach pozwoli na przeprowadzenie planowanej integracji CRM z CSD, eUS, Szyną danych oraz zapewnienie niezbędnej infrastruktury</w:t>
            </w:r>
          </w:p>
          <w:p w14:paraId="54FB211C" w14:textId="365EFB1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Ocena ryzyka: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707A96" w:rsidDel="004168A9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40720820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3DDE25C6" w14:textId="77777777" w:rsidTr="00B40561">
        <w:trPr>
          <w:jc w:val="center"/>
        </w:trPr>
        <w:tc>
          <w:tcPr>
            <w:tcW w:w="3265" w:type="dxa"/>
            <w:vAlign w:val="center"/>
          </w:tcPr>
          <w:p w14:paraId="405E525F" w14:textId="77777777" w:rsidR="00B360A2" w:rsidRPr="00707A96" w:rsidRDefault="00B360A2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>Równoległe prace nad modułami, wprowadzające zamiany do interfejsów integracyjnych.</w:t>
            </w:r>
          </w:p>
          <w:p w14:paraId="7D8AE48B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B35220" w14:textId="77777777" w:rsidR="00B360A2" w:rsidRPr="00707A96" w:rsidRDefault="00B360A2" w:rsidP="00B360A2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F739203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B56517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CF401B0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D626B59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1BA6317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6781A22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13BCE105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7253D24C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45B8D94B" w14:textId="77777777" w:rsidR="00922C28" w:rsidRPr="00707A96" w:rsidRDefault="00922C28" w:rsidP="00B360A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1.</w:t>
            </w:r>
            <w:r w:rsidR="00B360A2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Przegląd anal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izy i architektury rozwiązania</w:t>
            </w:r>
          </w:p>
          <w:p w14:paraId="3C605D7C" w14:textId="68942173" w:rsidR="00B360A2" w:rsidRPr="00707A96" w:rsidRDefault="00922C28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 P</w:t>
            </w:r>
            <w:r w:rsidR="00B360A2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rzygotowanie planu zamrożenia </w:t>
            </w:r>
            <w:r w:rsidR="00B360A2" w:rsidRPr="00707A96">
              <w:rPr>
                <w:rFonts w:ascii="Arial" w:hAnsi="Arial" w:cs="Arial"/>
                <w:sz w:val="18"/>
                <w:szCs w:val="18"/>
              </w:rPr>
              <w:t xml:space="preserve">analizy i architektury. </w:t>
            </w:r>
          </w:p>
          <w:p w14:paraId="57EF2DB2" w14:textId="77777777" w:rsidR="00B360A2" w:rsidRPr="00707A96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Zarządzanie zmianą, aktualizacja harmonogramu dostarczenia produktów.</w:t>
            </w:r>
          </w:p>
          <w:p w14:paraId="0DB8E2BA" w14:textId="068D8C25" w:rsidR="00B360A2" w:rsidRPr="00707A96" w:rsidRDefault="00B360A2" w:rsidP="00B360A2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50112C52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272FBCDE" w14:textId="77777777" w:rsidTr="00B40561">
        <w:trPr>
          <w:jc w:val="center"/>
        </w:trPr>
        <w:tc>
          <w:tcPr>
            <w:tcW w:w="3265" w:type="dxa"/>
            <w:vAlign w:val="center"/>
          </w:tcPr>
          <w:p w14:paraId="5D6751A8" w14:textId="5F74EE55" w:rsidR="00B360A2" w:rsidRPr="00707A96" w:rsidRDefault="00B360A2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lastRenderedPageBreak/>
              <w:t>Terminowa integracja modułów realizowanych przez IŁ</w:t>
            </w:r>
          </w:p>
          <w:p w14:paraId="0BA88666" w14:textId="77777777" w:rsidR="00B360A2" w:rsidRPr="00707A96" w:rsidRDefault="00B360A2" w:rsidP="00B360A2">
            <w:pPr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7BAA3EA2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B38BB03" w14:textId="77777777" w:rsidR="00B360A2" w:rsidRPr="00707A96" w:rsidRDefault="00B360A2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A6A0694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2A6B58A1" w14:textId="77777777" w:rsidR="00B360A2" w:rsidRPr="00707A96" w:rsidRDefault="00B360A2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13C08837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45E19A46" w14:textId="77777777" w:rsidR="004B11A9" w:rsidRPr="00707A96" w:rsidRDefault="00922C28" w:rsidP="004C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4C22A0" w:rsidRPr="00707A96">
              <w:rPr>
                <w:rFonts w:ascii="Arial" w:hAnsi="Arial" w:cs="Arial"/>
                <w:sz w:val="18"/>
                <w:szCs w:val="18"/>
              </w:rPr>
              <w:t>Eskalowanie ryzyka i r</w:t>
            </w:r>
            <w:r w:rsidR="004B11A9" w:rsidRPr="00707A96">
              <w:rPr>
                <w:rFonts w:ascii="Arial" w:hAnsi="Arial" w:cs="Arial"/>
                <w:sz w:val="18"/>
                <w:szCs w:val="18"/>
              </w:rPr>
              <w:t>aportowanie obszaru integracji</w:t>
            </w:r>
          </w:p>
          <w:p w14:paraId="05F4B346" w14:textId="3D35A365" w:rsidR="004C22A0" w:rsidRPr="00707A96" w:rsidRDefault="004B11A9" w:rsidP="004C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4C22A0" w:rsidRPr="00707A96">
              <w:rPr>
                <w:rFonts w:ascii="Arial" w:hAnsi="Arial" w:cs="Arial"/>
                <w:sz w:val="18"/>
                <w:szCs w:val="18"/>
              </w:rPr>
              <w:t>opracowanie harmonogramu w zakresie kolejności poszczególnych integracji oraz zaangażowania wykonawców.</w:t>
            </w:r>
          </w:p>
          <w:p w14:paraId="178E2DB8" w14:textId="77777777" w:rsidR="004C22A0" w:rsidRPr="00707A96" w:rsidRDefault="004C22A0" w:rsidP="004C22A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aktualizacja harmonogramu, przesunięcie innych prac</w:t>
            </w:r>
          </w:p>
          <w:p w14:paraId="447CA28B" w14:textId="77777777" w:rsidR="004C22A0" w:rsidRPr="00707A96" w:rsidRDefault="004C22A0" w:rsidP="004C22A0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 zamknięte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7333D999" w14:textId="77777777" w:rsidR="00B360A2" w:rsidRPr="00707A96" w:rsidRDefault="00B360A2" w:rsidP="004C22A0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6A44FB" w:rsidRPr="00707A96" w14:paraId="3A3B6DA2" w14:textId="77777777" w:rsidTr="00B40561">
        <w:trPr>
          <w:jc w:val="center"/>
        </w:trPr>
        <w:tc>
          <w:tcPr>
            <w:tcW w:w="3265" w:type="dxa"/>
            <w:vAlign w:val="center"/>
          </w:tcPr>
          <w:p w14:paraId="4B2D7B85" w14:textId="7AE84F42" w:rsidR="007657AE" w:rsidRPr="00707A96" w:rsidRDefault="007657AE" w:rsidP="00CD1604">
            <w:pPr>
              <w:pStyle w:val="Akapitzlist"/>
              <w:keepNext/>
              <w:keepLines/>
              <w:numPr>
                <w:ilvl w:val="0"/>
                <w:numId w:val="18"/>
              </w:numPr>
              <w:spacing w:before="40"/>
              <w:ind w:left="313" w:hanging="284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>Rozszerzenie zakresu prac o pojazdy lekkie</w:t>
            </w:r>
          </w:p>
          <w:p w14:paraId="5FCE9DC7" w14:textId="77777777" w:rsidR="007657AE" w:rsidRPr="00707A96" w:rsidRDefault="007657AE" w:rsidP="007657AE">
            <w:pPr>
              <w:pStyle w:val="Akapitzlist"/>
              <w:ind w:left="313"/>
              <w:jc w:val="both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0620A2C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1487C9F7" w14:textId="77777777" w:rsidR="007657AE" w:rsidRPr="00707A96" w:rsidRDefault="007657AE" w:rsidP="00B360A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BE1DE77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385BC712" w14:textId="77777777" w:rsidR="007657AE" w:rsidRPr="00707A96" w:rsidRDefault="007657AE" w:rsidP="00B360A2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05728B16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5C87F73F" w14:textId="77777777" w:rsidR="004B11A9" w:rsidRPr="00707A96" w:rsidRDefault="004B11A9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1. Analiza</w:t>
            </w:r>
          </w:p>
          <w:p w14:paraId="681AE6B5" w14:textId="7ED677C6" w:rsidR="004B11A9" w:rsidRPr="00707A96" w:rsidRDefault="004B11A9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2. U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 xml:space="preserve">względnienie w harmonogramie, </w:t>
            </w:r>
          </w:p>
          <w:p w14:paraId="0DDE6362" w14:textId="77777777" w:rsidR="004B11A9" w:rsidRPr="00707A96" w:rsidRDefault="004B11A9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3. Z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 xml:space="preserve">większenie zasobów, </w:t>
            </w:r>
          </w:p>
          <w:p w14:paraId="1B7FD7F6" w14:textId="74B92DD3" w:rsidR="007657AE" w:rsidRPr="00707A96" w:rsidRDefault="004B11A9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4. M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 xml:space="preserve">onitorowanie wyprzedzające. </w:t>
            </w:r>
          </w:p>
          <w:p w14:paraId="128CBA75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Efekt: aktualizacja harmonogramu, przesunięcie innych prac </w:t>
            </w:r>
          </w:p>
          <w:p w14:paraId="65BC266C" w14:textId="50AF99C7" w:rsidR="009035B4" w:rsidRPr="00707A96" w:rsidRDefault="007657AE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1F477F" w:rsidRPr="00707A96">
              <w:rPr>
                <w:rFonts w:ascii="Arial" w:eastAsia="Times New Roman" w:hAnsi="Arial" w:cs="Arial"/>
                <w:sz w:val="18"/>
                <w:szCs w:val="18"/>
              </w:rPr>
              <w:t>z</w:t>
            </w:r>
            <w:r w:rsidR="009035B4" w:rsidRPr="00707A96">
              <w:rPr>
                <w:rFonts w:ascii="Arial" w:eastAsia="Times New Roman" w:hAnsi="Arial" w:cs="Arial"/>
                <w:sz w:val="18"/>
                <w:szCs w:val="18"/>
              </w:rPr>
              <w:t>amknięte</w:t>
            </w:r>
            <w:r w:rsidR="001F477F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33F0DC2D" w14:textId="77777777" w:rsidR="007657AE" w:rsidRPr="00707A96" w:rsidRDefault="007657AE" w:rsidP="006A2DB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6B969C92" w14:textId="77777777" w:rsidTr="00B40561">
        <w:trPr>
          <w:jc w:val="center"/>
        </w:trPr>
        <w:tc>
          <w:tcPr>
            <w:tcW w:w="3265" w:type="dxa"/>
            <w:vAlign w:val="center"/>
          </w:tcPr>
          <w:p w14:paraId="73785AAC" w14:textId="6725032D" w:rsidR="007657AE" w:rsidRPr="00707A96" w:rsidRDefault="007657AE" w:rsidP="00CD1604">
            <w:pPr>
              <w:pStyle w:val="Akapitzlist"/>
              <w:numPr>
                <w:ilvl w:val="0"/>
                <w:numId w:val="18"/>
              </w:num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Zmiany wymagań funkcjonalnych  w trakcie trwania projektu</w:t>
            </w:r>
          </w:p>
          <w:p w14:paraId="3E5C21EC" w14:textId="77777777" w:rsidR="007657AE" w:rsidRPr="00707A96" w:rsidRDefault="007657AE" w:rsidP="007657AE">
            <w:pPr>
              <w:pStyle w:val="Akapitzlist"/>
              <w:keepNext/>
              <w:keepLines/>
              <w:spacing w:before="40"/>
              <w:ind w:left="313"/>
              <w:jc w:val="both"/>
              <w:outlineLvl w:val="2"/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982DD89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F8E1DCB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3F41BFB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3A19E464" w14:textId="7E8AC8EB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4AEDE3" w14:textId="77777777" w:rsidR="007657AE" w:rsidRPr="00707A96" w:rsidRDefault="007657AE" w:rsidP="007657AE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2C663111" w14:textId="77777777" w:rsidR="00463B9A" w:rsidRPr="00707A96" w:rsidRDefault="00463B9A" w:rsidP="00463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6F23DACD" w14:textId="77777777" w:rsidR="00463B9A" w:rsidRPr="00707A96" w:rsidRDefault="007657AE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Aktualizacja harmonogramu i zwiększenie pracochłonności, </w:t>
            </w:r>
          </w:p>
          <w:p w14:paraId="36B521DA" w14:textId="13B91F0C" w:rsidR="007657AE" w:rsidRPr="00707A96" w:rsidRDefault="001F477F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U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>stalenie odpowiednich priorytetów.</w:t>
            </w:r>
          </w:p>
          <w:p w14:paraId="3FE8B9EB" w14:textId="6C12A252" w:rsidR="001F477F" w:rsidRPr="00707A96" w:rsidRDefault="001F477F" w:rsidP="00463B9A">
            <w:pPr>
              <w:pStyle w:val="Akapitzlist"/>
              <w:numPr>
                <w:ilvl w:val="0"/>
                <w:numId w:val="24"/>
              </w:numPr>
              <w:ind w:left="170" w:hanging="17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Monitorowanie wyprzedzające.</w:t>
            </w:r>
          </w:p>
          <w:p w14:paraId="5DE08840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zmiana zakresu poszczególnych faz.</w:t>
            </w:r>
          </w:p>
          <w:p w14:paraId="09D7FA36" w14:textId="5842D99D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C0B1F" w:rsidRPr="00707A96">
              <w:rPr>
                <w:rFonts w:ascii="Arial" w:eastAsia="Times New Roman" w:hAnsi="Arial" w:cs="Arial"/>
                <w:sz w:val="18"/>
                <w:szCs w:val="18"/>
              </w:rPr>
              <w:t>ryzyko aktualne</w:t>
            </w:r>
            <w:r w:rsidR="00C2247D" w:rsidRPr="00707A96">
              <w:rPr>
                <w:rFonts w:ascii="Arial" w:eastAsia="Times New Roman" w:hAnsi="Arial" w:cs="Arial"/>
                <w:sz w:val="18"/>
                <w:szCs w:val="18"/>
              </w:rPr>
              <w:t>, zmaterializowało się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0E5B9CAF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5379D39B" w14:textId="77777777" w:rsidTr="00B40561">
        <w:trPr>
          <w:jc w:val="center"/>
        </w:trPr>
        <w:tc>
          <w:tcPr>
            <w:tcW w:w="3265" w:type="dxa"/>
            <w:vAlign w:val="center"/>
          </w:tcPr>
          <w:p w14:paraId="28B9E4D5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Theme="majorEastAsia" w:hAnsi="Arial" w:cs="Arial"/>
                <w:sz w:val="18"/>
                <w:szCs w:val="18"/>
              </w:rPr>
              <w:t>9. N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ieustabilizowany zakres wymagań </w:t>
            </w:r>
          </w:p>
          <w:p w14:paraId="2DEF0F32" w14:textId="3896ED1D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0F1526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B337B38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35AB27E7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55CD728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022689CF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197686E2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79A31881" w14:textId="77777777" w:rsidR="004B11A9" w:rsidRPr="00707A96" w:rsidRDefault="004B11A9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1.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>Przygotowanie nowego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zakresu MVP na podstawie LLD</w:t>
            </w:r>
          </w:p>
          <w:p w14:paraId="358138BA" w14:textId="14DBAF5F" w:rsidR="007657AE" w:rsidRPr="00707A96" w:rsidRDefault="004B11A9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2.R</w:t>
            </w:r>
            <w:r w:rsidR="007657AE" w:rsidRPr="00707A96">
              <w:rPr>
                <w:rFonts w:ascii="Arial" w:hAnsi="Arial" w:cs="Arial"/>
                <w:sz w:val="18"/>
                <w:szCs w:val="18"/>
              </w:rPr>
              <w:t>ealizacja nowych wymagań po zakończeniu prac nad podstawowym zakresem.</w:t>
            </w:r>
          </w:p>
          <w:p w14:paraId="3969F577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Efekt: zmiana zakresu MVP.</w:t>
            </w:r>
          </w:p>
          <w:p w14:paraId="30FAA20F" w14:textId="77777777" w:rsidR="007657AE" w:rsidRPr="00707A96" w:rsidRDefault="007657AE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zamknięte.</w:t>
            </w:r>
          </w:p>
          <w:p w14:paraId="1B818937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05D1ECB1" w14:textId="77777777" w:rsidTr="00B40561">
        <w:trPr>
          <w:jc w:val="center"/>
        </w:trPr>
        <w:tc>
          <w:tcPr>
            <w:tcW w:w="3265" w:type="dxa"/>
            <w:vAlign w:val="center"/>
          </w:tcPr>
          <w:p w14:paraId="0A33CD13" w14:textId="00F0117E" w:rsidR="007657AE" w:rsidRPr="00707A96" w:rsidRDefault="007657AE" w:rsidP="007657AE">
            <w:p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10. Projekt Ustawy o zmianie ustawy o autostradach oraz KFD oraz niektórych innych ustaw.</w:t>
            </w:r>
          </w:p>
          <w:p w14:paraId="004EFE30" w14:textId="77777777" w:rsidR="007657AE" w:rsidRPr="00707A96" w:rsidRDefault="007657AE" w:rsidP="007657AE">
            <w:pPr>
              <w:pStyle w:val="Akapitzlist"/>
              <w:ind w:left="313" w:hanging="313"/>
              <w:rPr>
                <w:rFonts w:ascii="Arial" w:hAnsi="Arial" w:cs="Arial"/>
                <w:sz w:val="18"/>
                <w:szCs w:val="18"/>
              </w:rPr>
            </w:pPr>
          </w:p>
          <w:p w14:paraId="5A2EE654" w14:textId="77777777" w:rsidR="007657AE" w:rsidRPr="00707A96" w:rsidRDefault="007657AE" w:rsidP="007657AE">
            <w:pPr>
              <w:rPr>
                <w:rFonts w:ascii="Arial" w:eastAsiaTheme="majorEastAsia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D6A19FE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4471C66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E56AB43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471966DF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44581056" w14:textId="77777777" w:rsidR="003C5183" w:rsidRPr="00707A96" w:rsidRDefault="003C5183" w:rsidP="003C518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zarządzania ryzykiem:</w:t>
            </w:r>
          </w:p>
          <w:p w14:paraId="3406448A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Monitorowanie procesu legislacji</w:t>
            </w:r>
          </w:p>
          <w:p w14:paraId="6F8021E5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brak możliwości wpływu na zarządzanie ryzykiem</w:t>
            </w:r>
          </w:p>
          <w:p w14:paraId="21A13E23" w14:textId="1A11F791" w:rsidR="007657AE" w:rsidRPr="00707A96" w:rsidRDefault="007657AE" w:rsidP="007657A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zamknięte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348C4F7B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296A3B9C" w14:textId="77777777" w:rsidTr="00B40561">
        <w:trPr>
          <w:jc w:val="center"/>
        </w:trPr>
        <w:tc>
          <w:tcPr>
            <w:tcW w:w="3265" w:type="dxa"/>
            <w:vAlign w:val="center"/>
          </w:tcPr>
          <w:p w14:paraId="68326AF8" w14:textId="44ED99DC" w:rsidR="007657AE" w:rsidRPr="00707A96" w:rsidRDefault="007657AE" w:rsidP="00CD1604">
            <w:pPr>
              <w:pStyle w:val="Akapitzlist"/>
              <w:numPr>
                <w:ilvl w:val="0"/>
                <w:numId w:val="21"/>
              </w:numPr>
              <w:ind w:left="313" w:hanging="313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Możliwość nieterminowego zakończenia prac nad rozporządzeniem odnośnie uwierzytelnia</w:t>
            </w:r>
          </w:p>
          <w:p w14:paraId="713E9331" w14:textId="77777777" w:rsidR="007657AE" w:rsidRPr="00707A96" w:rsidRDefault="007657AE" w:rsidP="007657AE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  <w:p w14:paraId="3AF1400A" w14:textId="77777777" w:rsidR="007657AE" w:rsidRPr="00707A96" w:rsidRDefault="007657AE" w:rsidP="007657A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08FA097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54328504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DA33740" w14:textId="77777777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  <w:p w14:paraId="3125CBF0" w14:textId="77777777" w:rsidR="007657AE" w:rsidRPr="00707A96" w:rsidRDefault="007657AE" w:rsidP="007657AE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7C287937" w14:textId="77777777" w:rsidR="003C5183" w:rsidRPr="00707A96" w:rsidRDefault="003C5183" w:rsidP="003C5183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252579FF" w14:textId="77777777" w:rsidR="00E07E45" w:rsidRPr="00707A96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W rozporządzeniu odwołanie się do obecnego stanu prawnego (ustawa o zmianie niektórych ustaw w celu automatyzacji załatwiania niektórych spraw przez Krajową Administrację Skarbową</w:t>
            </w:r>
          </w:p>
          <w:p w14:paraId="29C5E868" w14:textId="77777777" w:rsidR="00E07E45" w:rsidRPr="00707A96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Odwołanie się do portalu podatkowego</w:t>
            </w:r>
          </w:p>
          <w:p w14:paraId="28719D2C" w14:textId="230C34F1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Ocena ryzyka: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120D75BB" w14:textId="77777777" w:rsidR="007657AE" w:rsidRPr="00707A96" w:rsidRDefault="007657AE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237260D7" w14:textId="77777777" w:rsidTr="00B40561">
        <w:trPr>
          <w:jc w:val="center"/>
        </w:trPr>
        <w:tc>
          <w:tcPr>
            <w:tcW w:w="3265" w:type="dxa"/>
            <w:vAlign w:val="center"/>
          </w:tcPr>
          <w:p w14:paraId="79C78BB3" w14:textId="77777777" w:rsidR="00E07E45" w:rsidRPr="00707A96" w:rsidRDefault="00E07E45" w:rsidP="00CD1604">
            <w:pPr>
              <w:pStyle w:val="Akapitzlist"/>
              <w:numPr>
                <w:ilvl w:val="0"/>
                <w:numId w:val="21"/>
              </w:numPr>
              <w:ind w:left="313" w:hanging="426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Brak gotowości dostawców EETS do akredytacji</w:t>
            </w:r>
          </w:p>
          <w:p w14:paraId="77475A2B" w14:textId="77777777" w:rsidR="00E07E45" w:rsidRPr="00707A96" w:rsidRDefault="00E07E45" w:rsidP="00E07E4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3E400A" w14:textId="77777777" w:rsidR="00E07E45" w:rsidRPr="00707A96" w:rsidRDefault="00E07E45" w:rsidP="00E07E45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46DFAAA8" w14:textId="77777777" w:rsidR="00E07E45" w:rsidRPr="00707A96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412BC455" w14:textId="77777777" w:rsidR="00E07E45" w:rsidRPr="00707A96" w:rsidRDefault="00E07E45" w:rsidP="007657A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37592F5" w14:textId="77777777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  <w:p w14:paraId="4717BEBB" w14:textId="77777777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</w:tcPr>
          <w:p w14:paraId="37E00DE3" w14:textId="04D13045" w:rsidR="00FB6E3D" w:rsidRPr="00707A96" w:rsidRDefault="00781DBE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</w:t>
            </w:r>
            <w:r w:rsidR="00FB6E3D" w:rsidRPr="00707A96">
              <w:rPr>
                <w:rFonts w:ascii="Arial" w:eastAsia="Times New Roman" w:hAnsi="Arial" w:cs="Arial"/>
                <w:sz w:val="18"/>
                <w:szCs w:val="18"/>
              </w:rPr>
              <w:t>dzania ryzykiem:</w:t>
            </w:r>
          </w:p>
          <w:p w14:paraId="39FB71A1" w14:textId="77777777" w:rsidR="00FB6E3D" w:rsidRPr="00707A96" w:rsidRDefault="00FB6E3D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1. </w:t>
            </w:r>
            <w:r w:rsidR="00E07E45" w:rsidRPr="00707A96">
              <w:rPr>
                <w:rFonts w:ascii="Arial" w:eastAsia="Times New Roman" w:hAnsi="Arial" w:cs="Arial"/>
                <w:sz w:val="18"/>
                <w:szCs w:val="18"/>
              </w:rPr>
              <w:t>Bieżąca komunikacja z dostawcami.</w:t>
            </w:r>
            <w:r w:rsidR="00BB046B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4E01E2ED" w14:textId="70B2BCCF" w:rsidR="00E07E45" w:rsidRPr="00707A96" w:rsidRDefault="00FB6E3D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2. </w:t>
            </w:r>
            <w:r w:rsidR="00BB046B" w:rsidRPr="00707A96">
              <w:rPr>
                <w:rFonts w:ascii="Arial" w:hAnsi="Arial" w:cs="Arial"/>
                <w:sz w:val="18"/>
                <w:szCs w:val="18"/>
              </w:rPr>
              <w:t>Potwierdzanie procesu i Procedury Akredytacyjnej.</w:t>
            </w:r>
          </w:p>
          <w:p w14:paraId="396B7251" w14:textId="77777777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 opóźnienie w realizacji prac.</w:t>
            </w:r>
          </w:p>
          <w:p w14:paraId="6A0D6D8E" w14:textId="4B1E9A15" w:rsidR="00E07E45" w:rsidRPr="00707A96" w:rsidRDefault="00E07E45" w:rsidP="00E07E4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</w:t>
            </w:r>
            <w:r w:rsidR="00E60D7C"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707A96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74FCDB34" w14:textId="77777777" w:rsidR="00E07E45" w:rsidRPr="00707A96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A44FB" w:rsidRPr="00707A96" w14:paraId="1A1B5825" w14:textId="77777777" w:rsidTr="00B40561">
        <w:trPr>
          <w:jc w:val="center"/>
        </w:trPr>
        <w:tc>
          <w:tcPr>
            <w:tcW w:w="3265" w:type="dxa"/>
            <w:vAlign w:val="center"/>
          </w:tcPr>
          <w:p w14:paraId="7FAAED90" w14:textId="29817C1B" w:rsidR="00E07E45" w:rsidRPr="00707A96" w:rsidRDefault="00E07E45" w:rsidP="00CD1604">
            <w:pPr>
              <w:pStyle w:val="Akapitzlist"/>
              <w:keepNext/>
              <w:keepLines/>
              <w:numPr>
                <w:ilvl w:val="0"/>
                <w:numId w:val="21"/>
              </w:numPr>
              <w:spacing w:before="40"/>
              <w:ind w:left="171" w:hanging="284"/>
              <w:jc w:val="both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Mała ilość OBU w początkowym okresie działania e-TOLL</w:t>
            </w:r>
          </w:p>
          <w:p w14:paraId="403BE852" w14:textId="77777777" w:rsidR="00E07E45" w:rsidRPr="00707A96" w:rsidRDefault="00E07E45" w:rsidP="00E07E45">
            <w:pPr>
              <w:pStyle w:val="Akapitzlist"/>
              <w:ind w:left="3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554C6987" w14:textId="321DF446" w:rsidR="00E07E45" w:rsidRPr="00707A96" w:rsidRDefault="00E07E45" w:rsidP="00E07E4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32CBA035" w14:textId="78798F53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F7954C7" w14:textId="48CDCF4B" w:rsidR="00E07E45" w:rsidRPr="00707A96" w:rsidRDefault="00E07E45" w:rsidP="00E07E45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5567686" w14:textId="2EEDFF3A" w:rsidR="00FB6E3D" w:rsidRPr="00707A96" w:rsidRDefault="00781DBE" w:rsidP="00FB6E3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</w:t>
            </w:r>
            <w:r w:rsidR="00FB6E3D" w:rsidRPr="00707A96">
              <w:rPr>
                <w:rFonts w:ascii="Arial" w:eastAsia="Times New Roman" w:hAnsi="Arial" w:cs="Arial"/>
                <w:sz w:val="18"/>
                <w:szCs w:val="18"/>
              </w:rPr>
              <w:t>dzania ryzykiem:</w:t>
            </w:r>
          </w:p>
          <w:p w14:paraId="3FB05859" w14:textId="77777777" w:rsidR="00FB6E3D" w:rsidRPr="00707A96" w:rsidRDefault="00FB6E3D" w:rsidP="00FB6E3D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E07E45" w:rsidRPr="00707A96">
              <w:rPr>
                <w:rFonts w:ascii="Arial" w:hAnsi="Arial" w:cs="Arial"/>
                <w:sz w:val="18"/>
                <w:szCs w:val="18"/>
              </w:rPr>
              <w:t>Stały kontakt z operatorami OBU / ZSL.</w:t>
            </w:r>
            <w:r w:rsidR="00945216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E9241ED" w14:textId="326A3304" w:rsidR="00FB6E3D" w:rsidRPr="00707A96" w:rsidRDefault="00FB6E3D" w:rsidP="00FB6E3D">
            <w:pPr>
              <w:rPr>
                <w:rFonts w:ascii="Arial" w:eastAsia="Times New Roman" w:hAnsi="Arial" w:cs="Arial"/>
                <w:sz w:val="18"/>
                <w:szCs w:val="18"/>
                <w:highlight w:val="red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45216"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Przyspieszenie prac w zakresie testów i akceptacji podmiotów/producentów OBU, którzy są zainteresowani udziałem w SPOE KAS</w:t>
            </w: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38E8215C" w14:textId="7BF801AD" w:rsidR="00E07E45" w:rsidRPr="00707A96" w:rsidRDefault="00E07E45" w:rsidP="00FB6E3D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Zwiększenie zainteresowania operatorów OBU siecią dystrybucji MF.</w:t>
            </w:r>
          </w:p>
          <w:p w14:paraId="5AFB46E2" w14:textId="42CFC870" w:rsidR="00FB6E3D" w:rsidRPr="00707A96" w:rsidRDefault="00E07E45" w:rsidP="00FB6E3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Ocena ryzyka:</w:t>
            </w:r>
            <w:r w:rsidR="00546503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11A9" w:rsidRPr="00707A96">
              <w:rPr>
                <w:rFonts w:ascii="Arial" w:hAnsi="Arial" w:cs="Arial"/>
                <w:sz w:val="18"/>
                <w:szCs w:val="18"/>
              </w:rPr>
              <w:t>zamknięte</w:t>
            </w:r>
            <w:r w:rsidR="00540EF6" w:rsidRPr="00707A9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54A50F" w14:textId="7774E828" w:rsidR="00E07E45" w:rsidRPr="00707A96" w:rsidRDefault="00E07E45" w:rsidP="00E07E45">
            <w:pPr>
              <w:jc w:val="both"/>
              <w:rPr>
                <w:rFonts w:ascii="Arial" w:hAnsi="Arial" w:cs="Arial"/>
                <w:strike/>
                <w:sz w:val="18"/>
                <w:szCs w:val="18"/>
              </w:rPr>
            </w:pPr>
          </w:p>
          <w:p w14:paraId="1CB65659" w14:textId="77777777" w:rsidR="00E07E45" w:rsidRPr="00707A96" w:rsidRDefault="00E07E45" w:rsidP="006A2DB3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07A96" w:rsidRPr="00707A96" w14:paraId="5AC86C8A" w14:textId="77777777" w:rsidTr="002E2327">
        <w:tblPrEx>
          <w:jc w:val="left"/>
        </w:tblPrEx>
        <w:trPr>
          <w:trHeight w:val="664"/>
        </w:trPr>
        <w:tc>
          <w:tcPr>
            <w:tcW w:w="3265" w:type="dxa"/>
          </w:tcPr>
          <w:p w14:paraId="6FF71016" w14:textId="3F395778" w:rsidR="00603329" w:rsidRPr="00707A96" w:rsidRDefault="00603329" w:rsidP="00603329">
            <w:pPr>
              <w:pStyle w:val="Akapitzlist"/>
              <w:numPr>
                <w:ilvl w:val="0"/>
                <w:numId w:val="21"/>
              </w:numPr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Moduł 500 – </w:t>
            </w:r>
            <w:r w:rsidR="002C04DD" w:rsidRPr="00707A96">
              <w:rPr>
                <w:rFonts w:ascii="Arial" w:hAnsi="Arial" w:cs="Arial"/>
                <w:sz w:val="18"/>
                <w:szCs w:val="18"/>
              </w:rPr>
              <w:t xml:space="preserve">zmiana przepisów wymagających oprócz wezwania wysyłanie upomnień </w:t>
            </w:r>
          </w:p>
        </w:tc>
        <w:tc>
          <w:tcPr>
            <w:tcW w:w="1697" w:type="dxa"/>
          </w:tcPr>
          <w:p w14:paraId="7430FEBF" w14:textId="25074044" w:rsidR="00603329" w:rsidRPr="00707A96" w:rsidRDefault="00603329" w:rsidP="00603329">
            <w:pPr>
              <w:tabs>
                <w:tab w:val="center" w:pos="324"/>
              </w:tabs>
              <w:ind w:hanging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  <w:r w:rsidRPr="00707A96">
              <w:rPr>
                <w:rFonts w:ascii="Arial" w:hAnsi="Arial" w:cs="Arial"/>
                <w:sz w:val="18"/>
                <w:szCs w:val="18"/>
              </w:rPr>
              <w:tab/>
              <w:t>Duża</w:t>
            </w:r>
          </w:p>
        </w:tc>
        <w:tc>
          <w:tcPr>
            <w:tcW w:w="2126" w:type="dxa"/>
          </w:tcPr>
          <w:p w14:paraId="2239259B" w14:textId="77777777" w:rsidR="00603329" w:rsidRPr="00707A96" w:rsidRDefault="00603329" w:rsidP="00603329">
            <w:pPr>
              <w:ind w:hanging="83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</w:t>
            </w:r>
          </w:p>
          <w:p w14:paraId="16A9CED0" w14:textId="21BB8232" w:rsidR="00603329" w:rsidRPr="00707A96" w:rsidRDefault="00603329" w:rsidP="002C04DD">
            <w:pPr>
              <w:tabs>
                <w:tab w:val="center" w:pos="538"/>
              </w:tabs>
              <w:ind w:hanging="83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  <w:r w:rsidR="002C04DD" w:rsidRPr="00707A96">
              <w:rPr>
                <w:rFonts w:ascii="Arial" w:hAnsi="Arial" w:cs="Arial"/>
                <w:sz w:val="18"/>
                <w:szCs w:val="18"/>
              </w:rPr>
              <w:t xml:space="preserve"> Śr</w:t>
            </w:r>
            <w:r w:rsidR="002C04DD" w:rsidRPr="00707A96">
              <w:rPr>
                <w:rFonts w:ascii="Arial" w:hAnsi="Arial" w:cs="Arial"/>
                <w:sz w:val="18"/>
                <w:szCs w:val="18"/>
              </w:rPr>
              <w:tab/>
              <w:t>Średnie</w:t>
            </w:r>
          </w:p>
        </w:tc>
        <w:tc>
          <w:tcPr>
            <w:tcW w:w="2410" w:type="dxa"/>
          </w:tcPr>
          <w:p w14:paraId="77F3C6E9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31810999" w14:textId="77777777" w:rsidR="002C04DD" w:rsidRPr="00707A96" w:rsidRDefault="002C04DD" w:rsidP="002C04D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Monitorowanie procesu legislacji</w:t>
            </w:r>
          </w:p>
          <w:p w14:paraId="3E59FABD" w14:textId="77777777" w:rsidR="002C04DD" w:rsidRPr="00707A96" w:rsidRDefault="002C04DD" w:rsidP="002C04D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Efekt: brak możliwości wpływu na zarządzanie ryzykiem</w:t>
            </w:r>
          </w:p>
          <w:p w14:paraId="0B6FCAEC" w14:textId="112CBA44" w:rsidR="003B5FC1" w:rsidRPr="00707A96" w:rsidRDefault="00603329" w:rsidP="00E60D7C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ryzyko </w:t>
            </w:r>
            <w:r w:rsidR="00E60D7C" w:rsidRPr="00707A96">
              <w:rPr>
                <w:rFonts w:ascii="Arial" w:eastAsia="Times New Roman" w:hAnsi="Arial" w:cs="Arial"/>
                <w:sz w:val="18"/>
                <w:szCs w:val="18"/>
              </w:rPr>
              <w:t>obniżone</w:t>
            </w:r>
            <w:r w:rsidR="00707A96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</w:tr>
      <w:tr w:rsidR="005455A4" w:rsidRPr="00707A96" w14:paraId="1B400D47" w14:textId="77777777" w:rsidTr="002E2327">
        <w:tblPrEx>
          <w:jc w:val="left"/>
        </w:tblPrEx>
        <w:trPr>
          <w:trHeight w:val="664"/>
        </w:trPr>
        <w:tc>
          <w:tcPr>
            <w:tcW w:w="3265" w:type="dxa"/>
          </w:tcPr>
          <w:p w14:paraId="457EBF57" w14:textId="3ACDE89E" w:rsidR="00603329" w:rsidRPr="00707A96" w:rsidRDefault="00603329" w:rsidP="00603329">
            <w:pPr>
              <w:pStyle w:val="Akapitzlist"/>
              <w:numPr>
                <w:ilvl w:val="0"/>
                <w:numId w:val="21"/>
              </w:numPr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lastRenderedPageBreak/>
              <w:t>Moduł 500 – błędy w integracji z SSP (Scentralizowany System Poboru)</w:t>
            </w:r>
          </w:p>
        </w:tc>
        <w:tc>
          <w:tcPr>
            <w:tcW w:w="1697" w:type="dxa"/>
          </w:tcPr>
          <w:p w14:paraId="2A7F45C6" w14:textId="2435C600" w:rsidR="00603329" w:rsidRPr="00707A96" w:rsidRDefault="00603329" w:rsidP="00603329">
            <w:pPr>
              <w:tabs>
                <w:tab w:val="center" w:pos="324"/>
              </w:tabs>
              <w:ind w:hanging="8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  <w:r w:rsidRPr="00707A96">
              <w:rPr>
                <w:rFonts w:ascii="Arial" w:hAnsi="Arial" w:cs="Arial"/>
                <w:sz w:val="18"/>
                <w:szCs w:val="18"/>
              </w:rPr>
              <w:tab/>
              <w:t>Duża</w:t>
            </w:r>
          </w:p>
        </w:tc>
        <w:tc>
          <w:tcPr>
            <w:tcW w:w="2126" w:type="dxa"/>
          </w:tcPr>
          <w:p w14:paraId="13594D5E" w14:textId="36C13F62" w:rsidR="00603329" w:rsidRPr="00707A96" w:rsidRDefault="00603329" w:rsidP="00603329">
            <w:pPr>
              <w:ind w:hanging="83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</w:t>
            </w:r>
          </w:p>
          <w:p w14:paraId="2EA9549D" w14:textId="311FE5D9" w:rsidR="00603329" w:rsidRPr="00707A96" w:rsidRDefault="00603329" w:rsidP="0060332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2D64E35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000C6971" w14:textId="7519E4C3" w:rsidR="00603329" w:rsidRPr="00707A96" w:rsidRDefault="00541BBF" w:rsidP="00603329">
            <w:pPr>
              <w:pStyle w:val="Akapitzlist"/>
              <w:numPr>
                <w:ilvl w:val="0"/>
                <w:numId w:val="27"/>
              </w:numPr>
              <w:ind w:left="170" w:hanging="170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Monitorowanie</w:t>
            </w:r>
            <w:r w:rsidR="00603329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zmiany w SSP</w:t>
            </w:r>
          </w:p>
          <w:p w14:paraId="1A38070F" w14:textId="2E11F312" w:rsidR="00541BBF" w:rsidRPr="00707A96" w:rsidRDefault="00882A6C" w:rsidP="00882A6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2.Ścisła współpraca z wykonawcą zmian w SSP</w:t>
            </w:r>
          </w:p>
          <w:p w14:paraId="69CD7C15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</w:t>
            </w:r>
          </w:p>
          <w:p w14:paraId="1EBEBA95" w14:textId="3C5B419B" w:rsidR="00CE6B39" w:rsidRPr="00707A96" w:rsidRDefault="00CE6B39" w:rsidP="00CE6B39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Zarządzanie zmianą, aktualizacja harmonogramu dostarczenia produktu.</w:t>
            </w:r>
          </w:p>
          <w:p w14:paraId="352AFD13" w14:textId="6982B48F" w:rsidR="00DA316C" w:rsidRPr="00707A96" w:rsidRDefault="00603329" w:rsidP="00DA316C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ryzyko </w:t>
            </w:r>
            <w:r w:rsidR="00E60D7C"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707A96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2C78C3A7" w14:textId="5655C2F1" w:rsidR="00603329" w:rsidRPr="00707A96" w:rsidRDefault="00603329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036D82D0" w14:textId="30B3B401" w:rsidR="00540EF6" w:rsidRPr="00707A96" w:rsidRDefault="00540EF6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455A4" w:rsidRPr="00707A96" w14:paraId="24E7D074" w14:textId="77777777" w:rsidTr="00C44D95">
        <w:tblPrEx>
          <w:jc w:val="left"/>
        </w:tblPrEx>
        <w:tc>
          <w:tcPr>
            <w:tcW w:w="3265" w:type="dxa"/>
          </w:tcPr>
          <w:p w14:paraId="14D9C914" w14:textId="5151FBC3" w:rsidR="004C73FE" w:rsidRPr="00707A96" w:rsidRDefault="004C73FE" w:rsidP="00DB7B48">
            <w:pPr>
              <w:pStyle w:val="Akapitzlist"/>
              <w:numPr>
                <w:ilvl w:val="0"/>
                <w:numId w:val="21"/>
              </w:numPr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Moduł e</w:t>
            </w:r>
            <w:r w:rsidR="004F14FC" w:rsidRPr="00707A96">
              <w:rPr>
                <w:rFonts w:ascii="Arial" w:hAnsi="Arial" w:cs="Arial"/>
                <w:sz w:val="18"/>
                <w:szCs w:val="18"/>
              </w:rPr>
              <w:t>-</w:t>
            </w:r>
            <w:r w:rsidRPr="00707A96">
              <w:rPr>
                <w:rFonts w:ascii="Arial" w:hAnsi="Arial" w:cs="Arial"/>
                <w:sz w:val="18"/>
                <w:szCs w:val="18"/>
              </w:rPr>
              <w:t>Bilet –</w:t>
            </w:r>
            <w:r w:rsidR="00524460" w:rsidRPr="00707A96">
              <w:rPr>
                <w:rFonts w:ascii="Arial" w:hAnsi="Arial" w:cs="Arial"/>
                <w:sz w:val="18"/>
                <w:szCs w:val="18"/>
              </w:rPr>
              <w:t xml:space="preserve"> zmiana specyfikacji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7663BE" w14:textId="77777777" w:rsidR="004B728A" w:rsidRPr="00707A96" w:rsidRDefault="004B728A" w:rsidP="004B72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AC234" w14:textId="77777777" w:rsidR="004B728A" w:rsidRPr="00707A96" w:rsidRDefault="004B728A" w:rsidP="004B72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D3728C" w14:textId="1882EC26" w:rsidR="00603329" w:rsidRPr="00707A96" w:rsidRDefault="00603329" w:rsidP="004C73FE">
            <w:pPr>
              <w:pStyle w:val="Akapitzlist"/>
              <w:ind w:left="171"/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  <w:tc>
          <w:tcPr>
            <w:tcW w:w="1697" w:type="dxa"/>
          </w:tcPr>
          <w:p w14:paraId="12DE4BBD" w14:textId="6A0ECCB6" w:rsidR="00603329" w:rsidRPr="00707A96" w:rsidRDefault="00603329" w:rsidP="00603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50C5432" w14:textId="30042A29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2626BE5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563E8AC9" w14:textId="4A6E6AEC" w:rsidR="00603329" w:rsidRPr="00707A96" w:rsidRDefault="00882A6C" w:rsidP="00603329">
            <w:pPr>
              <w:pStyle w:val="Akapitzlist"/>
              <w:tabs>
                <w:tab w:val="left" w:pos="794"/>
              </w:tabs>
              <w:ind w:left="29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r w:rsidR="00603329" w:rsidRPr="00707A96">
              <w:rPr>
                <w:rFonts w:ascii="Arial" w:eastAsia="Times New Roman" w:hAnsi="Arial" w:cs="Arial"/>
                <w:sz w:val="18"/>
                <w:szCs w:val="18"/>
              </w:rPr>
              <w:t>.Monitorowanie Partnerów</w:t>
            </w:r>
            <w:r w:rsidR="004B728A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1FE7CE85" w14:textId="675BEBBA" w:rsidR="00882A6C" w:rsidRPr="00707A96" w:rsidRDefault="00882A6C" w:rsidP="00603329">
            <w:pPr>
              <w:pStyle w:val="Akapitzlist"/>
              <w:tabs>
                <w:tab w:val="left" w:pos="794"/>
              </w:tabs>
              <w:ind w:left="29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2.Testy integracyjne</w:t>
            </w:r>
          </w:p>
          <w:p w14:paraId="5EFD0843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</w:t>
            </w:r>
          </w:p>
          <w:p w14:paraId="7740FE58" w14:textId="77777777" w:rsidR="00CE6B39" w:rsidRPr="00707A96" w:rsidRDefault="00CE6B39" w:rsidP="00CE6B39">
            <w:pPr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Zarządzanie zmianą, aktualizacja harmonogramu dostarczenia produktu.</w:t>
            </w:r>
          </w:p>
          <w:p w14:paraId="3A28F2DA" w14:textId="17A060B1" w:rsidR="00603329" w:rsidRPr="00707A96" w:rsidRDefault="00603329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ryzyko </w:t>
            </w:r>
            <w:r w:rsidR="00E60D7C" w:rsidRPr="00707A96">
              <w:rPr>
                <w:rFonts w:ascii="Arial" w:eastAsia="Times New Roman" w:hAnsi="Arial" w:cs="Arial"/>
                <w:sz w:val="18"/>
                <w:szCs w:val="18"/>
              </w:rPr>
              <w:t>zamknięte</w:t>
            </w:r>
            <w:r w:rsidR="00707A96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7506E764" w14:textId="790D5DC1" w:rsidR="003B5FC1" w:rsidRPr="00707A96" w:rsidRDefault="003B5FC1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5455A4" w:rsidRPr="00707A96" w14:paraId="291591AC" w14:textId="77777777" w:rsidTr="00C44D95">
        <w:tblPrEx>
          <w:jc w:val="left"/>
        </w:tblPrEx>
        <w:tc>
          <w:tcPr>
            <w:tcW w:w="3265" w:type="dxa"/>
          </w:tcPr>
          <w:p w14:paraId="03351C27" w14:textId="602C248C" w:rsidR="004C73FE" w:rsidRPr="00707A96" w:rsidRDefault="007739B1" w:rsidP="00DB7B48">
            <w:pPr>
              <w:pStyle w:val="Akapitzlist"/>
              <w:numPr>
                <w:ilvl w:val="0"/>
                <w:numId w:val="21"/>
              </w:numPr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Moduł Postępowań administracyjnych </w:t>
            </w:r>
            <w:r w:rsidR="00AD5193" w:rsidRPr="00707A96">
              <w:rPr>
                <w:rFonts w:ascii="Arial" w:hAnsi="Arial" w:cs="Arial"/>
                <w:sz w:val="18"/>
                <w:szCs w:val="18"/>
              </w:rPr>
              <w:t>–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24460" w:rsidRPr="00707A96">
              <w:rPr>
                <w:rFonts w:ascii="Arial" w:hAnsi="Arial" w:cs="Arial"/>
                <w:sz w:val="18"/>
                <w:szCs w:val="18"/>
              </w:rPr>
              <w:t>zmiana zakresu</w:t>
            </w:r>
            <w:r w:rsidR="00AD5193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85BADE" w14:textId="77777777" w:rsidR="004C73FE" w:rsidRPr="00707A96" w:rsidRDefault="004C73FE" w:rsidP="00603329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</w:p>
          <w:p w14:paraId="505EA10E" w14:textId="77777777" w:rsidR="004C73FE" w:rsidRPr="00707A96" w:rsidRDefault="004C73FE" w:rsidP="00603329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</w:p>
          <w:p w14:paraId="59556EBA" w14:textId="77777777" w:rsidR="004C73FE" w:rsidRPr="00707A96" w:rsidRDefault="004C73FE" w:rsidP="00603329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</w:p>
          <w:p w14:paraId="3D85AAD7" w14:textId="77777777" w:rsidR="004C73FE" w:rsidRPr="00707A96" w:rsidRDefault="004C73FE" w:rsidP="00603329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</w:p>
          <w:p w14:paraId="2B53341E" w14:textId="4FF969A4" w:rsidR="004C73FE" w:rsidRPr="00707A96" w:rsidRDefault="004C73FE" w:rsidP="00524460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</w:tcPr>
          <w:p w14:paraId="32033C24" w14:textId="2407B90D" w:rsidR="00603329" w:rsidRPr="00707A96" w:rsidRDefault="00603329" w:rsidP="00603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126F15E" w14:textId="230287DB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A7BE8B9" w14:textId="77777777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1BBCEF93" w14:textId="77777777" w:rsidR="00541BBF" w:rsidRPr="00707A96" w:rsidRDefault="00541BBF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1.Przyśpieszenie prac analitycznych</w:t>
            </w:r>
          </w:p>
          <w:p w14:paraId="35B4ED61" w14:textId="77777777" w:rsidR="00541BBF" w:rsidRPr="00707A96" w:rsidRDefault="00541BBF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2. Dokonanie zmian w dotychczas prowadzonych pracach developerskich</w:t>
            </w:r>
          </w:p>
          <w:p w14:paraId="0A2246CC" w14:textId="790370D6" w:rsidR="00603329" w:rsidRPr="00707A96" w:rsidRDefault="0060332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</w:t>
            </w:r>
          </w:p>
          <w:p w14:paraId="529A8DB1" w14:textId="77777777" w:rsidR="00CE6B39" w:rsidRPr="00707A96" w:rsidRDefault="00CE6B39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Zarządzanie zmianą, aktualizacja harmonogramu dostarczenia produktu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47BFE02D" w14:textId="7EAA3532" w:rsidR="00603329" w:rsidRPr="00707A96" w:rsidRDefault="00603329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ryzyko </w:t>
            </w:r>
            <w:r w:rsidR="00E60D7C" w:rsidRPr="00707A96">
              <w:rPr>
                <w:rFonts w:ascii="Arial" w:eastAsia="Times New Roman" w:hAnsi="Arial" w:cs="Arial"/>
                <w:sz w:val="18"/>
                <w:szCs w:val="18"/>
              </w:rPr>
              <w:t>aktualne, pozostaje na niezmienionym poziomie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0E067725" w14:textId="10D2BBB0" w:rsidR="003B5FC1" w:rsidRPr="00707A96" w:rsidRDefault="003B5FC1" w:rsidP="001F32DB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707A96" w:rsidRPr="00707A96" w14:paraId="40A7CD97" w14:textId="77777777" w:rsidTr="00C44D95">
        <w:tblPrEx>
          <w:jc w:val="left"/>
        </w:tblPrEx>
        <w:tc>
          <w:tcPr>
            <w:tcW w:w="3265" w:type="dxa"/>
          </w:tcPr>
          <w:p w14:paraId="75211808" w14:textId="3ADE39F3" w:rsidR="00B374F2" w:rsidRPr="00707A96" w:rsidRDefault="00B374F2" w:rsidP="00F11331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18. </w:t>
            </w:r>
            <w:r w:rsidR="00F11331" w:rsidRPr="00707A96">
              <w:rPr>
                <w:rFonts w:ascii="Arial" w:hAnsi="Arial" w:cs="Arial"/>
                <w:sz w:val="18"/>
                <w:szCs w:val="18"/>
              </w:rPr>
              <w:t xml:space="preserve">Niedostarczenie Biletomatów </w:t>
            </w:r>
          </w:p>
        </w:tc>
        <w:tc>
          <w:tcPr>
            <w:tcW w:w="1697" w:type="dxa"/>
          </w:tcPr>
          <w:p w14:paraId="11A3D994" w14:textId="166C8741" w:rsidR="00B374F2" w:rsidRPr="00707A96" w:rsidRDefault="00B374F2" w:rsidP="00603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5DEC12E" w14:textId="6DBF26C7" w:rsidR="00B374F2" w:rsidRPr="00707A96" w:rsidRDefault="00B374F2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2834A511" w14:textId="77777777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06AD42DD" w14:textId="2A89D86C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1.Przyśpieszenie prac przetargowych</w:t>
            </w:r>
          </w:p>
          <w:p w14:paraId="3FEAC8EA" w14:textId="78C040D2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2. Analiza rynku</w:t>
            </w:r>
          </w:p>
          <w:p w14:paraId="2D2A8E6D" w14:textId="77777777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</w:t>
            </w:r>
          </w:p>
          <w:p w14:paraId="54A6C822" w14:textId="685B3BEB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Konieczność poszukiwania alternatywnych rozwiązań w zakresie sieci dystrybucji eBiletu.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  <w:p w14:paraId="792D8B12" w14:textId="37E65437" w:rsidR="00B374F2" w:rsidRPr="00707A96" w:rsidRDefault="00B374F2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Ocena ryzyka: </w:t>
            </w:r>
            <w:r w:rsidR="001F32DB" w:rsidRPr="00707A96">
              <w:rPr>
                <w:rFonts w:ascii="Arial" w:eastAsia="Times New Roman" w:hAnsi="Arial" w:cs="Arial"/>
                <w:sz w:val="18"/>
                <w:szCs w:val="18"/>
              </w:rPr>
              <w:t>ryzyko nowe</w:t>
            </w:r>
            <w:r w:rsidR="00707A96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ryzyko zmaterializowa</w:t>
            </w:r>
            <w:r w:rsidR="00DA316C" w:rsidRPr="00707A96">
              <w:rPr>
                <w:rFonts w:ascii="Arial" w:eastAsia="Times New Roman" w:hAnsi="Arial" w:cs="Arial"/>
                <w:sz w:val="18"/>
                <w:szCs w:val="18"/>
              </w:rPr>
              <w:t>ło się</w:t>
            </w:r>
            <w:r w:rsidR="003B5FC1" w:rsidRPr="00707A96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  <w:p w14:paraId="5DA5E750" w14:textId="2BED4B81" w:rsidR="003B5FC1" w:rsidRPr="00707A96" w:rsidRDefault="003B5FC1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D360B" w:rsidRPr="00707A96" w14:paraId="06AE42F8" w14:textId="77777777" w:rsidTr="00C44D95">
        <w:tblPrEx>
          <w:jc w:val="left"/>
        </w:tblPrEx>
        <w:tc>
          <w:tcPr>
            <w:tcW w:w="3265" w:type="dxa"/>
          </w:tcPr>
          <w:p w14:paraId="17250AE1" w14:textId="0410BCCA" w:rsidR="001D360B" w:rsidRPr="00707A96" w:rsidRDefault="001D360B" w:rsidP="00E60D7C">
            <w:pPr>
              <w:pStyle w:val="Akapitzlist"/>
              <w:ind w:left="171" w:hanging="284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 xml:space="preserve">19. Aplikacja mobilna – </w:t>
            </w:r>
            <w:r w:rsidR="00E60D7C" w:rsidRPr="00707A96">
              <w:rPr>
                <w:rFonts w:ascii="Arial" w:hAnsi="Arial" w:cs="Arial"/>
                <w:sz w:val="18"/>
                <w:szCs w:val="18"/>
              </w:rPr>
              <w:t>niekompletność danych geolokalizacyjnych</w:t>
            </w:r>
            <w:r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31F0F8A" w14:textId="53C58643" w:rsidR="001D360B" w:rsidRPr="00707A96" w:rsidRDefault="005C5AA8" w:rsidP="006033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59A3E4A4" w14:textId="5BBCA728" w:rsidR="001D360B" w:rsidRPr="00707A96" w:rsidRDefault="005C5AA8" w:rsidP="00603329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F659C2B" w14:textId="77777777" w:rsidR="001D360B" w:rsidRPr="00707A96" w:rsidRDefault="005C5AA8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Sposób zarządzania ryzykiem:</w:t>
            </w:r>
          </w:p>
          <w:p w14:paraId="3271BF59" w14:textId="586D7156" w:rsidR="005C5AA8" w:rsidRPr="00707A96" w:rsidRDefault="005C5AA8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1.</w:t>
            </w:r>
            <w:r w:rsidR="003A3456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Monitorowanie zmian wprowadzanych przez producentów urządzeń mobilnych</w:t>
            </w:r>
          </w:p>
          <w:p w14:paraId="6DACA948" w14:textId="29D7459D" w:rsidR="005C5AA8" w:rsidRPr="00707A96" w:rsidRDefault="005C5AA8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2.</w:t>
            </w:r>
            <w:r w:rsidR="003A3456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Wprowadzanie mechanizmów analitycznych pozwalających na uzupełnianie brakujących danych geolokalizacyjnych</w:t>
            </w:r>
          </w:p>
          <w:p w14:paraId="72A86D76" w14:textId="1E960754" w:rsidR="00A56519" w:rsidRPr="00707A96" w:rsidRDefault="005C5AA8" w:rsidP="00707A9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Efekt:</w:t>
            </w:r>
            <w:r w:rsidR="003A3456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zapewnienie szczelności poboru opłat uiszczanych przy wykorzystaniu aplikacji mobilnej</w:t>
            </w:r>
          </w:p>
          <w:p w14:paraId="427C303E" w14:textId="07E0F828" w:rsidR="00A56519" w:rsidRPr="00707A96" w:rsidRDefault="005C5AA8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707A96">
              <w:rPr>
                <w:rFonts w:ascii="Arial" w:eastAsia="Times New Roman" w:hAnsi="Arial" w:cs="Arial"/>
                <w:sz w:val="18"/>
                <w:szCs w:val="18"/>
              </w:rPr>
              <w:t>Ocena ryzyka:</w:t>
            </w:r>
            <w:r w:rsidR="00A56519" w:rsidRPr="00707A96">
              <w:rPr>
                <w:rFonts w:ascii="Arial" w:eastAsia="Times New Roman" w:hAnsi="Arial" w:cs="Arial"/>
                <w:sz w:val="18"/>
                <w:szCs w:val="18"/>
              </w:rPr>
              <w:t xml:space="preserve"> ryzyko nowe</w:t>
            </w:r>
          </w:p>
          <w:p w14:paraId="7F875AAB" w14:textId="77777777" w:rsidR="005C5AA8" w:rsidRPr="00707A96" w:rsidRDefault="005C5AA8" w:rsidP="00B374F2">
            <w:pPr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14:paraId="5BCE0254" w14:textId="0CFEDD66" w:rsidR="00CF2E64" w:rsidRPr="00707A96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707A96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  <w:r w:rsidR="006E0B04" w:rsidRPr="00707A96">
        <w:rPr>
          <w:rFonts w:ascii="Arial" w:hAnsi="Arial" w:cs="Arial"/>
          <w:b/>
          <w:sz w:val="18"/>
          <w:szCs w:val="18"/>
        </w:rPr>
        <w:t>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1701"/>
        <w:gridCol w:w="2125"/>
        <w:gridCol w:w="2269"/>
      </w:tblGrid>
      <w:tr w:rsidR="00707A96" w:rsidRPr="00707A96" w14:paraId="7C801620" w14:textId="77777777" w:rsidTr="00707A96">
        <w:trPr>
          <w:trHeight w:val="724"/>
        </w:trPr>
        <w:tc>
          <w:tcPr>
            <w:tcW w:w="3403" w:type="dxa"/>
            <w:shd w:val="clear" w:color="auto" w:fill="D9D9D9" w:themeFill="background1" w:themeFillShade="D9"/>
            <w:vAlign w:val="center"/>
          </w:tcPr>
          <w:p w14:paraId="093C24E3" w14:textId="77777777" w:rsidR="0091332C" w:rsidRPr="00707A96" w:rsidRDefault="0091332C" w:rsidP="00BE0838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707A9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35FE02B" w14:textId="77777777" w:rsidR="0091332C" w:rsidRPr="00707A9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7027CB4D" w14:textId="77777777" w:rsidR="0091332C" w:rsidRPr="00707A9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269" w:type="dxa"/>
            <w:shd w:val="clear" w:color="auto" w:fill="D9D9D9" w:themeFill="background1" w:themeFillShade="D9"/>
            <w:vAlign w:val="center"/>
          </w:tcPr>
          <w:p w14:paraId="41AF4893" w14:textId="77777777" w:rsidR="0091332C" w:rsidRPr="00707A96" w:rsidRDefault="0091332C" w:rsidP="00BE0838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707A96" w:rsidRPr="00707A96" w14:paraId="2B15EFC1" w14:textId="77777777" w:rsidTr="00707A96">
        <w:trPr>
          <w:trHeight w:val="724"/>
        </w:trPr>
        <w:tc>
          <w:tcPr>
            <w:tcW w:w="3403" w:type="dxa"/>
            <w:shd w:val="clear" w:color="auto" w:fill="auto"/>
          </w:tcPr>
          <w:p w14:paraId="4FBFB9E6" w14:textId="69B66540" w:rsidR="003074D2" w:rsidRPr="00707A96" w:rsidRDefault="003074D2" w:rsidP="00073EAE">
            <w:pPr>
              <w:ind w:left="176" w:hanging="176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503F189B" w14:textId="77777777" w:rsidR="00F70DF5" w:rsidRPr="00707A9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BF687EB" w14:textId="77777777" w:rsidR="00F70DF5" w:rsidRPr="00707A96" w:rsidRDefault="00F70DF5" w:rsidP="00F70D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269" w:type="dxa"/>
            <w:shd w:val="clear" w:color="auto" w:fill="FFFFFF"/>
          </w:tcPr>
          <w:p w14:paraId="71D6BFE3" w14:textId="2B24C1F2" w:rsidR="00F70DF5" w:rsidRPr="00707A96" w:rsidRDefault="00F70DF5" w:rsidP="00E8163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Utrzymanie pracowników poprzez zapewnienie rozwoju zawodowego.</w:t>
            </w:r>
          </w:p>
          <w:p w14:paraId="01BDC236" w14:textId="45A64B18" w:rsidR="00F70B92" w:rsidRPr="00707A96" w:rsidRDefault="00F70B92" w:rsidP="00F70B92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- zaplanowano – szkolenia pr</w:t>
            </w:r>
            <w:r w:rsidR="00850A6A" w:rsidRPr="00707A96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cowników</w:t>
            </w:r>
          </w:p>
          <w:p w14:paraId="1E7D16F8" w14:textId="0052633B" w:rsidR="002A563D" w:rsidRPr="00707A9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Efekt:</w:t>
            </w:r>
            <w:r w:rsidR="002A563D" w:rsidRPr="00707A96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Zaplanowanie szkoleń i przeszkolenie pracowników pozwoli na przygotowanie zespołu, który będzie posiadał kompetencje do przejęcia systemu w utrzymanie.</w:t>
            </w:r>
          </w:p>
          <w:p w14:paraId="7E7A0B71" w14:textId="3AA3F9A7" w:rsidR="00F70B92" w:rsidRPr="00707A96" w:rsidRDefault="00A1332E">
            <w:pPr>
              <w:spacing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07A96">
              <w:rPr>
                <w:rFonts w:ascii="Arial" w:hAnsi="Arial" w:cs="Arial"/>
                <w:sz w:val="18"/>
                <w:szCs w:val="18"/>
                <w:lang w:eastAsia="pl-PL"/>
              </w:rPr>
              <w:t>Ocena ryzyka:</w:t>
            </w:r>
            <w:r w:rsidR="00706066" w:rsidRPr="00707A9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A316C" w:rsidRPr="00707A96">
              <w:rPr>
                <w:rFonts w:ascii="Arial" w:hAnsi="Arial" w:cs="Arial"/>
                <w:sz w:val="18"/>
                <w:szCs w:val="18"/>
              </w:rPr>
              <w:t xml:space="preserve">ryzyko aktualne, </w:t>
            </w:r>
            <w:r w:rsidR="00644B05" w:rsidRPr="00707A96">
              <w:rPr>
                <w:rFonts w:ascii="Arial" w:eastAsia="Times New Roman" w:hAnsi="Arial" w:cs="Arial"/>
                <w:sz w:val="18"/>
                <w:szCs w:val="18"/>
              </w:rPr>
              <w:t>pozostaje na niezmienionym poziomie</w:t>
            </w:r>
          </w:p>
        </w:tc>
      </w:tr>
    </w:tbl>
    <w:p w14:paraId="039B82C7" w14:textId="77777777" w:rsidR="00805178" w:rsidRPr="00707A96" w:rsidRDefault="00805178" w:rsidP="00CD1604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</w:pPr>
      <w:r w:rsidRPr="00707A96">
        <w:rPr>
          <w:rStyle w:val="Nagwek2Znak"/>
          <w:rFonts w:ascii="Arial" w:eastAsiaTheme="minorHAnsi" w:hAnsi="Arial" w:cs="Arial"/>
          <w:b/>
          <w:color w:val="auto"/>
          <w:sz w:val="18"/>
          <w:szCs w:val="18"/>
        </w:rPr>
        <w:t>Wymiarowanie systemu informatycznego</w:t>
      </w:r>
    </w:p>
    <w:p w14:paraId="7FF4C097" w14:textId="77777777" w:rsidR="00805178" w:rsidRPr="00707A96" w:rsidRDefault="00F70DF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707A96">
        <w:rPr>
          <w:rFonts w:ascii="Arial" w:hAnsi="Arial" w:cs="Arial"/>
          <w:sz w:val="18"/>
          <w:szCs w:val="18"/>
        </w:rPr>
        <w:t>Nie dotyczy.</w:t>
      </w:r>
    </w:p>
    <w:p w14:paraId="6B8D58D0" w14:textId="77777777" w:rsidR="00A92887" w:rsidRPr="00707A96" w:rsidRDefault="00BB059E" w:rsidP="00CD1604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707A96">
        <w:rPr>
          <w:rStyle w:val="Nagwek2Znak"/>
          <w:rFonts w:ascii="Arial" w:hAnsi="Arial" w:cs="Arial"/>
          <w:b/>
          <w:color w:val="auto"/>
          <w:sz w:val="18"/>
          <w:szCs w:val="18"/>
        </w:rPr>
        <w:t>Dane kontaktowe:</w:t>
      </w:r>
      <w:r w:rsidRPr="00707A96">
        <w:rPr>
          <w:rFonts w:ascii="Arial" w:hAnsi="Arial" w:cs="Arial"/>
          <w:b/>
          <w:sz w:val="18"/>
          <w:szCs w:val="18"/>
        </w:rPr>
        <w:t xml:space="preserve"> </w:t>
      </w:r>
    </w:p>
    <w:p w14:paraId="56C96C11" w14:textId="6191944A" w:rsidR="00781DBE" w:rsidRPr="00707A96" w:rsidRDefault="004F14FC" w:rsidP="00781DBE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707A96">
        <w:rPr>
          <w:rFonts w:ascii="Arial" w:hAnsi="Arial" w:cs="Arial"/>
          <w:sz w:val="18"/>
          <w:szCs w:val="18"/>
        </w:rPr>
        <w:t>Paweł Neumann</w:t>
      </w:r>
      <w:r w:rsidR="00781DBE" w:rsidRPr="00707A96">
        <w:rPr>
          <w:rFonts w:ascii="Arial" w:hAnsi="Arial" w:cs="Arial"/>
          <w:sz w:val="18"/>
          <w:szCs w:val="18"/>
        </w:rPr>
        <w:t xml:space="preserve"> - Kierownik Projektu, </w:t>
      </w:r>
      <w:r w:rsidRPr="00707A96">
        <w:rPr>
          <w:rFonts w:ascii="Arial" w:hAnsi="Arial" w:cs="Arial"/>
          <w:sz w:val="18"/>
          <w:szCs w:val="18"/>
        </w:rPr>
        <w:t>pawel.neumann</w:t>
      </w:r>
      <w:r w:rsidR="00781DBE" w:rsidRPr="00707A96">
        <w:rPr>
          <w:rFonts w:ascii="Arial" w:hAnsi="Arial" w:cs="Arial"/>
          <w:sz w:val="18"/>
          <w:szCs w:val="18"/>
        </w:rPr>
        <w:t xml:space="preserve">@mf.gov.pl, </w:t>
      </w:r>
    </w:p>
    <w:p w14:paraId="77B43BC0" w14:textId="28F2C8CE" w:rsidR="00A92887" w:rsidRPr="00707A96" w:rsidRDefault="00781DBE" w:rsidP="00781DBE">
      <w:pPr>
        <w:pStyle w:val="Akapitzlist"/>
        <w:spacing w:before="360"/>
        <w:ind w:left="360"/>
        <w:jc w:val="both"/>
      </w:pPr>
      <w:r w:rsidRPr="00707A96">
        <w:rPr>
          <w:rFonts w:ascii="Arial" w:hAnsi="Arial" w:cs="Arial"/>
          <w:sz w:val="18"/>
          <w:szCs w:val="18"/>
        </w:rPr>
        <w:t xml:space="preserve">tel.: </w:t>
      </w:r>
      <w:r w:rsidR="004F14FC" w:rsidRPr="00707A96">
        <w:rPr>
          <w:rFonts w:ascii="Arial" w:hAnsi="Arial" w:cs="Arial"/>
          <w:sz w:val="18"/>
          <w:szCs w:val="18"/>
        </w:rPr>
        <w:t>882-434-270</w:t>
      </w:r>
    </w:p>
    <w:sectPr w:rsidR="00A92887" w:rsidRPr="00707A96" w:rsidSect="00DA6C68">
      <w:footerReference w:type="default" r:id="rId11"/>
      <w:pgSz w:w="11906" w:h="16838"/>
      <w:pgMar w:top="1418" w:right="1418" w:bottom="141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E9F1BE" w14:textId="77777777" w:rsidR="00364FF0" w:rsidRDefault="00364FF0" w:rsidP="00BB2420">
      <w:pPr>
        <w:spacing w:after="0" w:line="240" w:lineRule="auto"/>
      </w:pPr>
      <w:r>
        <w:separator/>
      </w:r>
    </w:p>
  </w:endnote>
  <w:endnote w:type="continuationSeparator" w:id="0">
    <w:p w14:paraId="74370499" w14:textId="77777777" w:rsidR="00364FF0" w:rsidRDefault="00364FF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00EA56" w14:textId="36E69D4D" w:rsidR="00FB1A85" w:rsidRDefault="00FB1A8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5EDE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15</w:t>
            </w:r>
          </w:p>
        </w:sdtContent>
      </w:sdt>
    </w:sdtContent>
  </w:sdt>
  <w:p w14:paraId="7B2ABDE1" w14:textId="77777777" w:rsidR="00FB1A85" w:rsidRDefault="00FB1A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F19B0B" w14:textId="77777777" w:rsidR="00364FF0" w:rsidRDefault="00364FF0" w:rsidP="00BB2420">
      <w:pPr>
        <w:spacing w:after="0" w:line="240" w:lineRule="auto"/>
      </w:pPr>
      <w:r>
        <w:separator/>
      </w:r>
    </w:p>
  </w:footnote>
  <w:footnote w:type="continuationSeparator" w:id="0">
    <w:p w14:paraId="381651C9" w14:textId="77777777" w:rsidR="00364FF0" w:rsidRDefault="00364FF0" w:rsidP="00BB2420">
      <w:pPr>
        <w:spacing w:after="0" w:line="240" w:lineRule="auto"/>
      </w:pPr>
      <w:r>
        <w:continuationSeparator/>
      </w:r>
    </w:p>
  </w:footnote>
  <w:footnote w:id="1">
    <w:p w14:paraId="68DB1B81" w14:textId="77777777" w:rsidR="00FB1A85" w:rsidRDefault="00FB1A8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3B5F"/>
    <w:multiLevelType w:val="hybridMultilevel"/>
    <w:tmpl w:val="FBD0F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87AF0"/>
    <w:multiLevelType w:val="hybridMultilevel"/>
    <w:tmpl w:val="2CF660AA"/>
    <w:lvl w:ilvl="0" w:tplc="E8DA90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DEF7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32C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9ADE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70F3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A84C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AAC2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C6AC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C698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123BB"/>
    <w:multiLevelType w:val="hybridMultilevel"/>
    <w:tmpl w:val="0122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B4E48A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/>
      </w:rPr>
    </w:lvl>
    <w:lvl w:ilvl="2" w:tplc="32D2FFE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03D63"/>
    <w:multiLevelType w:val="hybridMultilevel"/>
    <w:tmpl w:val="7F00B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832D9"/>
    <w:multiLevelType w:val="hybridMultilevel"/>
    <w:tmpl w:val="B362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E6E8D"/>
    <w:multiLevelType w:val="hybridMultilevel"/>
    <w:tmpl w:val="9D4C1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C4694"/>
    <w:multiLevelType w:val="hybridMultilevel"/>
    <w:tmpl w:val="DCBCC136"/>
    <w:lvl w:ilvl="0" w:tplc="E95864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E2A6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E887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AE3D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04CD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92A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8A6E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E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58A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16FA5"/>
    <w:multiLevelType w:val="hybridMultilevel"/>
    <w:tmpl w:val="1916C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82AA8"/>
    <w:multiLevelType w:val="hybridMultilevel"/>
    <w:tmpl w:val="5BDC5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54A8DC6">
      <w:start w:val="1"/>
      <w:numFmt w:val="lowerLetter"/>
      <w:lvlText w:val="%2."/>
      <w:lvlJc w:val="left"/>
      <w:pPr>
        <w:ind w:left="928" w:hanging="360"/>
      </w:pPr>
      <w:rPr>
        <w:b/>
      </w:rPr>
    </w:lvl>
    <w:lvl w:ilvl="2" w:tplc="32D2FFE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145F0"/>
    <w:multiLevelType w:val="hybridMultilevel"/>
    <w:tmpl w:val="D4FA22DA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31221B9A"/>
    <w:multiLevelType w:val="hybridMultilevel"/>
    <w:tmpl w:val="56D0D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4B372C"/>
    <w:multiLevelType w:val="hybridMultilevel"/>
    <w:tmpl w:val="3F703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B0655"/>
    <w:multiLevelType w:val="hybridMultilevel"/>
    <w:tmpl w:val="90A23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04C2"/>
    <w:multiLevelType w:val="hybridMultilevel"/>
    <w:tmpl w:val="A2D8D7DA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" w15:restartNumberingAfterBreak="0">
    <w:nsid w:val="3E6F6A46"/>
    <w:multiLevelType w:val="hybridMultilevel"/>
    <w:tmpl w:val="835CE4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8239F"/>
    <w:multiLevelType w:val="hybridMultilevel"/>
    <w:tmpl w:val="D9A4E83A"/>
    <w:lvl w:ilvl="0" w:tplc="3168AC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E322322"/>
    <w:multiLevelType w:val="hybridMultilevel"/>
    <w:tmpl w:val="1138F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14505"/>
    <w:multiLevelType w:val="hybridMultilevel"/>
    <w:tmpl w:val="165883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F4C14"/>
    <w:multiLevelType w:val="hybridMultilevel"/>
    <w:tmpl w:val="1DC44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14B17"/>
    <w:multiLevelType w:val="hybridMultilevel"/>
    <w:tmpl w:val="414C6F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F4B83"/>
    <w:multiLevelType w:val="hybridMultilevel"/>
    <w:tmpl w:val="459842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3FC02DE"/>
    <w:multiLevelType w:val="hybridMultilevel"/>
    <w:tmpl w:val="F672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C593A"/>
    <w:multiLevelType w:val="hybridMultilevel"/>
    <w:tmpl w:val="083EA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DC5CC2"/>
    <w:multiLevelType w:val="hybridMultilevel"/>
    <w:tmpl w:val="A92EE644"/>
    <w:lvl w:ilvl="0" w:tplc="041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5" w15:restartNumberingAfterBreak="0">
    <w:nsid w:val="6A337930"/>
    <w:multiLevelType w:val="hybridMultilevel"/>
    <w:tmpl w:val="64081AB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1696D"/>
    <w:multiLevelType w:val="hybridMultilevel"/>
    <w:tmpl w:val="04C430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A434F8"/>
    <w:multiLevelType w:val="hybridMultilevel"/>
    <w:tmpl w:val="A74ECED8"/>
    <w:lvl w:ilvl="0" w:tplc="0415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8" w15:restartNumberingAfterBreak="0">
    <w:nsid w:val="7BB94BD4"/>
    <w:multiLevelType w:val="hybridMultilevel"/>
    <w:tmpl w:val="DA243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831F4D"/>
    <w:multiLevelType w:val="hybridMultilevel"/>
    <w:tmpl w:val="507E5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29"/>
  </w:num>
  <w:num w:numId="4">
    <w:abstractNumId w:val="19"/>
  </w:num>
  <w:num w:numId="5">
    <w:abstractNumId w:val="22"/>
  </w:num>
  <w:num w:numId="6">
    <w:abstractNumId w:val="14"/>
  </w:num>
  <w:num w:numId="7">
    <w:abstractNumId w:val="17"/>
  </w:num>
  <w:num w:numId="8">
    <w:abstractNumId w:val="4"/>
  </w:num>
  <w:num w:numId="9">
    <w:abstractNumId w:val="9"/>
  </w:num>
  <w:num w:numId="10">
    <w:abstractNumId w:val="10"/>
  </w:num>
  <w:num w:numId="11">
    <w:abstractNumId w:val="27"/>
  </w:num>
  <w:num w:numId="12">
    <w:abstractNumId w:val="18"/>
  </w:num>
  <w:num w:numId="13">
    <w:abstractNumId w:val="13"/>
  </w:num>
  <w:num w:numId="14">
    <w:abstractNumId w:val="0"/>
  </w:num>
  <w:num w:numId="15">
    <w:abstractNumId w:val="20"/>
  </w:num>
  <w:num w:numId="16">
    <w:abstractNumId w:val="8"/>
  </w:num>
  <w:num w:numId="17">
    <w:abstractNumId w:val="5"/>
  </w:num>
  <w:num w:numId="18">
    <w:abstractNumId w:val="24"/>
  </w:num>
  <w:num w:numId="19">
    <w:abstractNumId w:val="21"/>
  </w:num>
  <w:num w:numId="20">
    <w:abstractNumId w:val="16"/>
  </w:num>
  <w:num w:numId="21">
    <w:abstractNumId w:val="25"/>
  </w:num>
  <w:num w:numId="22">
    <w:abstractNumId w:val="26"/>
  </w:num>
  <w:num w:numId="23">
    <w:abstractNumId w:val="11"/>
  </w:num>
  <w:num w:numId="24">
    <w:abstractNumId w:val="28"/>
  </w:num>
  <w:num w:numId="25">
    <w:abstractNumId w:val="1"/>
  </w:num>
  <w:num w:numId="26">
    <w:abstractNumId w:val="7"/>
  </w:num>
  <w:num w:numId="27">
    <w:abstractNumId w:val="23"/>
  </w:num>
  <w:num w:numId="28">
    <w:abstractNumId w:val="3"/>
  </w:num>
  <w:num w:numId="29">
    <w:abstractNumId w:val="2"/>
  </w:num>
  <w:num w:numId="30">
    <w:abstractNumId w:val="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8A"/>
    <w:rsid w:val="00001852"/>
    <w:rsid w:val="00003CB0"/>
    <w:rsid w:val="00006E59"/>
    <w:rsid w:val="00007220"/>
    <w:rsid w:val="00007E16"/>
    <w:rsid w:val="00014841"/>
    <w:rsid w:val="00017EF6"/>
    <w:rsid w:val="00022673"/>
    <w:rsid w:val="00024793"/>
    <w:rsid w:val="000318BD"/>
    <w:rsid w:val="00032C31"/>
    <w:rsid w:val="00034604"/>
    <w:rsid w:val="00043DD9"/>
    <w:rsid w:val="00044D68"/>
    <w:rsid w:val="00046212"/>
    <w:rsid w:val="00047D9D"/>
    <w:rsid w:val="00051026"/>
    <w:rsid w:val="00063A95"/>
    <w:rsid w:val="0006403E"/>
    <w:rsid w:val="000648E3"/>
    <w:rsid w:val="00070663"/>
    <w:rsid w:val="000712F7"/>
    <w:rsid w:val="00071880"/>
    <w:rsid w:val="00073EAE"/>
    <w:rsid w:val="00080D00"/>
    <w:rsid w:val="00083C41"/>
    <w:rsid w:val="00084E5B"/>
    <w:rsid w:val="00087231"/>
    <w:rsid w:val="000939D9"/>
    <w:rsid w:val="00095944"/>
    <w:rsid w:val="000A0E21"/>
    <w:rsid w:val="000A1199"/>
    <w:rsid w:val="000A1DFB"/>
    <w:rsid w:val="000A2F32"/>
    <w:rsid w:val="000A3938"/>
    <w:rsid w:val="000A3C48"/>
    <w:rsid w:val="000A3EFE"/>
    <w:rsid w:val="000B059E"/>
    <w:rsid w:val="000B1A13"/>
    <w:rsid w:val="000B26E7"/>
    <w:rsid w:val="000B3E49"/>
    <w:rsid w:val="000C1F39"/>
    <w:rsid w:val="000C3037"/>
    <w:rsid w:val="000E0060"/>
    <w:rsid w:val="000E1828"/>
    <w:rsid w:val="000E3F33"/>
    <w:rsid w:val="000E4BF8"/>
    <w:rsid w:val="000F20A9"/>
    <w:rsid w:val="000F307B"/>
    <w:rsid w:val="000F30B9"/>
    <w:rsid w:val="000F386E"/>
    <w:rsid w:val="0010262E"/>
    <w:rsid w:val="0011693F"/>
    <w:rsid w:val="00122388"/>
    <w:rsid w:val="00124C3D"/>
    <w:rsid w:val="00124C3F"/>
    <w:rsid w:val="00126CA5"/>
    <w:rsid w:val="001309CA"/>
    <w:rsid w:val="00133C8C"/>
    <w:rsid w:val="00141A92"/>
    <w:rsid w:val="00142CF0"/>
    <w:rsid w:val="00142D6F"/>
    <w:rsid w:val="001441D4"/>
    <w:rsid w:val="00145E84"/>
    <w:rsid w:val="00146CD7"/>
    <w:rsid w:val="0015102C"/>
    <w:rsid w:val="00153381"/>
    <w:rsid w:val="00163A6C"/>
    <w:rsid w:val="00163D03"/>
    <w:rsid w:val="001742D1"/>
    <w:rsid w:val="00176FBB"/>
    <w:rsid w:val="00177315"/>
    <w:rsid w:val="00181E97"/>
    <w:rsid w:val="00182A08"/>
    <w:rsid w:val="00184969"/>
    <w:rsid w:val="00185F77"/>
    <w:rsid w:val="0018700A"/>
    <w:rsid w:val="00192E0B"/>
    <w:rsid w:val="001A2EF2"/>
    <w:rsid w:val="001B09E0"/>
    <w:rsid w:val="001B6902"/>
    <w:rsid w:val="001C2D74"/>
    <w:rsid w:val="001C7FAC"/>
    <w:rsid w:val="001D167C"/>
    <w:rsid w:val="001D360B"/>
    <w:rsid w:val="001D4516"/>
    <w:rsid w:val="001D6CA7"/>
    <w:rsid w:val="001E0B9C"/>
    <w:rsid w:val="001E0C85"/>
    <w:rsid w:val="001E0CAC"/>
    <w:rsid w:val="001E1391"/>
    <w:rsid w:val="001E16A3"/>
    <w:rsid w:val="001E1DEA"/>
    <w:rsid w:val="001E577A"/>
    <w:rsid w:val="001E5816"/>
    <w:rsid w:val="001E7199"/>
    <w:rsid w:val="001E7879"/>
    <w:rsid w:val="001E7E06"/>
    <w:rsid w:val="001F1A78"/>
    <w:rsid w:val="001F24A0"/>
    <w:rsid w:val="001F32DB"/>
    <w:rsid w:val="001F477F"/>
    <w:rsid w:val="001F672B"/>
    <w:rsid w:val="001F67EC"/>
    <w:rsid w:val="00201FA8"/>
    <w:rsid w:val="0020330A"/>
    <w:rsid w:val="002041CF"/>
    <w:rsid w:val="00212EAB"/>
    <w:rsid w:val="00220238"/>
    <w:rsid w:val="002230C9"/>
    <w:rsid w:val="00223ACB"/>
    <w:rsid w:val="00237279"/>
    <w:rsid w:val="002378CE"/>
    <w:rsid w:val="002409E9"/>
    <w:rsid w:val="00240D69"/>
    <w:rsid w:val="00241B5E"/>
    <w:rsid w:val="00241F6E"/>
    <w:rsid w:val="00243004"/>
    <w:rsid w:val="002469FD"/>
    <w:rsid w:val="00246E95"/>
    <w:rsid w:val="00247EB2"/>
    <w:rsid w:val="00252087"/>
    <w:rsid w:val="00252511"/>
    <w:rsid w:val="00257989"/>
    <w:rsid w:val="00263392"/>
    <w:rsid w:val="00263FBA"/>
    <w:rsid w:val="00265194"/>
    <w:rsid w:val="00276C00"/>
    <w:rsid w:val="00280ECC"/>
    <w:rsid w:val="0028228B"/>
    <w:rsid w:val="002825F1"/>
    <w:rsid w:val="00293351"/>
    <w:rsid w:val="00294349"/>
    <w:rsid w:val="00294982"/>
    <w:rsid w:val="002950DC"/>
    <w:rsid w:val="0029518D"/>
    <w:rsid w:val="002A3C02"/>
    <w:rsid w:val="002A4571"/>
    <w:rsid w:val="002A5452"/>
    <w:rsid w:val="002A563D"/>
    <w:rsid w:val="002A6C0F"/>
    <w:rsid w:val="002B4889"/>
    <w:rsid w:val="002B4D1D"/>
    <w:rsid w:val="002B50C0"/>
    <w:rsid w:val="002B6F21"/>
    <w:rsid w:val="002C04DD"/>
    <w:rsid w:val="002D3D4A"/>
    <w:rsid w:val="002D4776"/>
    <w:rsid w:val="002D4A93"/>
    <w:rsid w:val="002D75A4"/>
    <w:rsid w:val="002D7ADA"/>
    <w:rsid w:val="002E0E99"/>
    <w:rsid w:val="002E2327"/>
    <w:rsid w:val="002E2FAF"/>
    <w:rsid w:val="002E6A04"/>
    <w:rsid w:val="002E7053"/>
    <w:rsid w:val="002F1F27"/>
    <w:rsid w:val="002F29A3"/>
    <w:rsid w:val="002F3F7F"/>
    <w:rsid w:val="002F6A8A"/>
    <w:rsid w:val="003014D7"/>
    <w:rsid w:val="0030196F"/>
    <w:rsid w:val="00301AE7"/>
    <w:rsid w:val="00302775"/>
    <w:rsid w:val="00304D04"/>
    <w:rsid w:val="003074D2"/>
    <w:rsid w:val="00310D8E"/>
    <w:rsid w:val="003148B6"/>
    <w:rsid w:val="003221F2"/>
    <w:rsid w:val="00322614"/>
    <w:rsid w:val="00325A77"/>
    <w:rsid w:val="00334A24"/>
    <w:rsid w:val="003410FE"/>
    <w:rsid w:val="00343250"/>
    <w:rsid w:val="003508E7"/>
    <w:rsid w:val="0035203C"/>
    <w:rsid w:val="003542F1"/>
    <w:rsid w:val="00356A3E"/>
    <w:rsid w:val="00362185"/>
    <w:rsid w:val="00363142"/>
    <w:rsid w:val="003636E4"/>
    <w:rsid w:val="00364029"/>
    <w:rsid w:val="003642B8"/>
    <w:rsid w:val="00364390"/>
    <w:rsid w:val="00364FF0"/>
    <w:rsid w:val="00370C89"/>
    <w:rsid w:val="00382A8D"/>
    <w:rsid w:val="00384D9C"/>
    <w:rsid w:val="00392919"/>
    <w:rsid w:val="0039487D"/>
    <w:rsid w:val="00396899"/>
    <w:rsid w:val="003A3456"/>
    <w:rsid w:val="003A4115"/>
    <w:rsid w:val="003A46AE"/>
    <w:rsid w:val="003B3E2B"/>
    <w:rsid w:val="003B5B7A"/>
    <w:rsid w:val="003B5FC1"/>
    <w:rsid w:val="003C2AB2"/>
    <w:rsid w:val="003C5183"/>
    <w:rsid w:val="003C7325"/>
    <w:rsid w:val="003D0422"/>
    <w:rsid w:val="003D154D"/>
    <w:rsid w:val="003D7123"/>
    <w:rsid w:val="003D7DD0"/>
    <w:rsid w:val="003E17A2"/>
    <w:rsid w:val="003E1A06"/>
    <w:rsid w:val="003E3144"/>
    <w:rsid w:val="003E4F3B"/>
    <w:rsid w:val="003E617D"/>
    <w:rsid w:val="003E62FE"/>
    <w:rsid w:val="003F17AF"/>
    <w:rsid w:val="003F59BD"/>
    <w:rsid w:val="00405EA4"/>
    <w:rsid w:val="0041034F"/>
    <w:rsid w:val="004118A3"/>
    <w:rsid w:val="00412A26"/>
    <w:rsid w:val="0041339A"/>
    <w:rsid w:val="004168A9"/>
    <w:rsid w:val="00423684"/>
    <w:rsid w:val="00423A26"/>
    <w:rsid w:val="0042443E"/>
    <w:rsid w:val="00425046"/>
    <w:rsid w:val="00431676"/>
    <w:rsid w:val="0043194B"/>
    <w:rsid w:val="004350B8"/>
    <w:rsid w:val="00437CDB"/>
    <w:rsid w:val="00444AAB"/>
    <w:rsid w:val="00450089"/>
    <w:rsid w:val="00453E10"/>
    <w:rsid w:val="00463B9A"/>
    <w:rsid w:val="00464E1D"/>
    <w:rsid w:val="004729D1"/>
    <w:rsid w:val="004738F7"/>
    <w:rsid w:val="0047617D"/>
    <w:rsid w:val="00481AC6"/>
    <w:rsid w:val="00483EAA"/>
    <w:rsid w:val="0048552C"/>
    <w:rsid w:val="004856B4"/>
    <w:rsid w:val="00485DFC"/>
    <w:rsid w:val="004868A1"/>
    <w:rsid w:val="004871F0"/>
    <w:rsid w:val="004910E0"/>
    <w:rsid w:val="0049275F"/>
    <w:rsid w:val="004946DC"/>
    <w:rsid w:val="00495A6F"/>
    <w:rsid w:val="004A1BC9"/>
    <w:rsid w:val="004A7552"/>
    <w:rsid w:val="004B11A9"/>
    <w:rsid w:val="004B352E"/>
    <w:rsid w:val="004B3D9E"/>
    <w:rsid w:val="004B6B75"/>
    <w:rsid w:val="004B70C3"/>
    <w:rsid w:val="004B728A"/>
    <w:rsid w:val="004C1D48"/>
    <w:rsid w:val="004C22A0"/>
    <w:rsid w:val="004C5357"/>
    <w:rsid w:val="004C648C"/>
    <w:rsid w:val="004C73FE"/>
    <w:rsid w:val="004D1DFE"/>
    <w:rsid w:val="004D52D0"/>
    <w:rsid w:val="004D65CA"/>
    <w:rsid w:val="004D7391"/>
    <w:rsid w:val="004E016F"/>
    <w:rsid w:val="004E3060"/>
    <w:rsid w:val="004E3E58"/>
    <w:rsid w:val="004F14FC"/>
    <w:rsid w:val="004F6827"/>
    <w:rsid w:val="004F6E89"/>
    <w:rsid w:val="00504B06"/>
    <w:rsid w:val="005076A1"/>
    <w:rsid w:val="005118E7"/>
    <w:rsid w:val="00513213"/>
    <w:rsid w:val="00517F12"/>
    <w:rsid w:val="0052010E"/>
    <w:rsid w:val="005207D8"/>
    <w:rsid w:val="0052102C"/>
    <w:rsid w:val="005212C8"/>
    <w:rsid w:val="005212CF"/>
    <w:rsid w:val="00523733"/>
    <w:rsid w:val="00524327"/>
    <w:rsid w:val="00524460"/>
    <w:rsid w:val="00524E6C"/>
    <w:rsid w:val="005332D6"/>
    <w:rsid w:val="00540EF6"/>
    <w:rsid w:val="00541BBF"/>
    <w:rsid w:val="00544DFE"/>
    <w:rsid w:val="005455A4"/>
    <w:rsid w:val="00546503"/>
    <w:rsid w:val="005523C6"/>
    <w:rsid w:val="005532CD"/>
    <w:rsid w:val="005548F2"/>
    <w:rsid w:val="005611CD"/>
    <w:rsid w:val="00566FC9"/>
    <w:rsid w:val="005734CE"/>
    <w:rsid w:val="00575EE2"/>
    <w:rsid w:val="00580EE8"/>
    <w:rsid w:val="005840AB"/>
    <w:rsid w:val="00586664"/>
    <w:rsid w:val="00593290"/>
    <w:rsid w:val="005946AC"/>
    <w:rsid w:val="00597F46"/>
    <w:rsid w:val="005A0E33"/>
    <w:rsid w:val="005A12F7"/>
    <w:rsid w:val="005A1B30"/>
    <w:rsid w:val="005A492D"/>
    <w:rsid w:val="005B1A32"/>
    <w:rsid w:val="005B48FE"/>
    <w:rsid w:val="005C023D"/>
    <w:rsid w:val="005C0469"/>
    <w:rsid w:val="005C0BB6"/>
    <w:rsid w:val="005C443D"/>
    <w:rsid w:val="005C5AA8"/>
    <w:rsid w:val="005C6116"/>
    <w:rsid w:val="005C77BB"/>
    <w:rsid w:val="005D17CF"/>
    <w:rsid w:val="005D24AF"/>
    <w:rsid w:val="005D5AAB"/>
    <w:rsid w:val="005D6E12"/>
    <w:rsid w:val="005E0ED8"/>
    <w:rsid w:val="005E1424"/>
    <w:rsid w:val="005E6ABD"/>
    <w:rsid w:val="005F2E71"/>
    <w:rsid w:val="005F3880"/>
    <w:rsid w:val="005F41FA"/>
    <w:rsid w:val="005F5334"/>
    <w:rsid w:val="005F6E27"/>
    <w:rsid w:val="00600AE4"/>
    <w:rsid w:val="00603329"/>
    <w:rsid w:val="00604B7F"/>
    <w:rsid w:val="006054AA"/>
    <w:rsid w:val="00616121"/>
    <w:rsid w:val="0062054D"/>
    <w:rsid w:val="00622267"/>
    <w:rsid w:val="006241D7"/>
    <w:rsid w:val="00624C7A"/>
    <w:rsid w:val="00624E19"/>
    <w:rsid w:val="006334BF"/>
    <w:rsid w:val="00635A54"/>
    <w:rsid w:val="00644B05"/>
    <w:rsid w:val="00645100"/>
    <w:rsid w:val="00655098"/>
    <w:rsid w:val="00661A62"/>
    <w:rsid w:val="00661D3E"/>
    <w:rsid w:val="006622F9"/>
    <w:rsid w:val="0066618B"/>
    <w:rsid w:val="00667D63"/>
    <w:rsid w:val="0067012C"/>
    <w:rsid w:val="00673039"/>
    <w:rsid w:val="006731D9"/>
    <w:rsid w:val="0067631D"/>
    <w:rsid w:val="006801FF"/>
    <w:rsid w:val="0068101C"/>
    <w:rsid w:val="0068228F"/>
    <w:rsid w:val="006822BC"/>
    <w:rsid w:val="00683EF4"/>
    <w:rsid w:val="0069267F"/>
    <w:rsid w:val="006948D3"/>
    <w:rsid w:val="006A2DB3"/>
    <w:rsid w:val="006A44FB"/>
    <w:rsid w:val="006A55A2"/>
    <w:rsid w:val="006A60AA"/>
    <w:rsid w:val="006B034F"/>
    <w:rsid w:val="006B5117"/>
    <w:rsid w:val="006B5EDE"/>
    <w:rsid w:val="006B7FBB"/>
    <w:rsid w:val="006C2ECB"/>
    <w:rsid w:val="006C78AE"/>
    <w:rsid w:val="006E0B04"/>
    <w:rsid w:val="006E0CFA"/>
    <w:rsid w:val="006E6205"/>
    <w:rsid w:val="006F6EF5"/>
    <w:rsid w:val="00701800"/>
    <w:rsid w:val="00706066"/>
    <w:rsid w:val="00707A96"/>
    <w:rsid w:val="00710255"/>
    <w:rsid w:val="00710DF5"/>
    <w:rsid w:val="007124E5"/>
    <w:rsid w:val="00713707"/>
    <w:rsid w:val="0071499C"/>
    <w:rsid w:val="007175CA"/>
    <w:rsid w:val="00725708"/>
    <w:rsid w:val="00737A7E"/>
    <w:rsid w:val="00740A47"/>
    <w:rsid w:val="00745C8A"/>
    <w:rsid w:val="00746ABD"/>
    <w:rsid w:val="00747D01"/>
    <w:rsid w:val="00750DC0"/>
    <w:rsid w:val="007516B1"/>
    <w:rsid w:val="007544D9"/>
    <w:rsid w:val="007657AE"/>
    <w:rsid w:val="00772F5F"/>
    <w:rsid w:val="00773947"/>
    <w:rsid w:val="007739B1"/>
    <w:rsid w:val="0077418F"/>
    <w:rsid w:val="0077594B"/>
    <w:rsid w:val="00775C44"/>
    <w:rsid w:val="00776802"/>
    <w:rsid w:val="00781DBE"/>
    <w:rsid w:val="0078594B"/>
    <w:rsid w:val="007924CE"/>
    <w:rsid w:val="00793221"/>
    <w:rsid w:val="00795AFA"/>
    <w:rsid w:val="00796B14"/>
    <w:rsid w:val="007A34C3"/>
    <w:rsid w:val="007A4742"/>
    <w:rsid w:val="007B0251"/>
    <w:rsid w:val="007C0B69"/>
    <w:rsid w:val="007C2F7E"/>
    <w:rsid w:val="007C2FB9"/>
    <w:rsid w:val="007C6235"/>
    <w:rsid w:val="007C70D1"/>
    <w:rsid w:val="007C761A"/>
    <w:rsid w:val="007D1990"/>
    <w:rsid w:val="007D24F0"/>
    <w:rsid w:val="007D2B19"/>
    <w:rsid w:val="007D2C34"/>
    <w:rsid w:val="007D38BD"/>
    <w:rsid w:val="007D3F21"/>
    <w:rsid w:val="007D5984"/>
    <w:rsid w:val="007E341A"/>
    <w:rsid w:val="007F126F"/>
    <w:rsid w:val="007F3E75"/>
    <w:rsid w:val="007F4746"/>
    <w:rsid w:val="007F48D9"/>
    <w:rsid w:val="00803609"/>
    <w:rsid w:val="00803FBE"/>
    <w:rsid w:val="00805178"/>
    <w:rsid w:val="00806134"/>
    <w:rsid w:val="00807C54"/>
    <w:rsid w:val="00830B70"/>
    <w:rsid w:val="00840749"/>
    <w:rsid w:val="00840788"/>
    <w:rsid w:val="00841BF1"/>
    <w:rsid w:val="00843A18"/>
    <w:rsid w:val="00850A6A"/>
    <w:rsid w:val="00851177"/>
    <w:rsid w:val="0085416D"/>
    <w:rsid w:val="0085545C"/>
    <w:rsid w:val="0086505F"/>
    <w:rsid w:val="0087452F"/>
    <w:rsid w:val="00875528"/>
    <w:rsid w:val="00877F1C"/>
    <w:rsid w:val="0088216B"/>
    <w:rsid w:val="00882A6C"/>
    <w:rsid w:val="00884686"/>
    <w:rsid w:val="00884C75"/>
    <w:rsid w:val="00886F85"/>
    <w:rsid w:val="00892035"/>
    <w:rsid w:val="00892843"/>
    <w:rsid w:val="008934DB"/>
    <w:rsid w:val="00896162"/>
    <w:rsid w:val="00896847"/>
    <w:rsid w:val="008A2F9F"/>
    <w:rsid w:val="008A332F"/>
    <w:rsid w:val="008A49D8"/>
    <w:rsid w:val="008A52F6"/>
    <w:rsid w:val="008B4C65"/>
    <w:rsid w:val="008B51F5"/>
    <w:rsid w:val="008C0175"/>
    <w:rsid w:val="008C4BCD"/>
    <w:rsid w:val="008C6721"/>
    <w:rsid w:val="008C6E05"/>
    <w:rsid w:val="008D3826"/>
    <w:rsid w:val="008D6395"/>
    <w:rsid w:val="008E2E3E"/>
    <w:rsid w:val="008E4DEA"/>
    <w:rsid w:val="008F2D9B"/>
    <w:rsid w:val="008F2F08"/>
    <w:rsid w:val="008F4D4B"/>
    <w:rsid w:val="008F54F3"/>
    <w:rsid w:val="008F67EE"/>
    <w:rsid w:val="008F7103"/>
    <w:rsid w:val="00901789"/>
    <w:rsid w:val="00901E4F"/>
    <w:rsid w:val="0090255F"/>
    <w:rsid w:val="009035B4"/>
    <w:rsid w:val="00905D5B"/>
    <w:rsid w:val="00907F6D"/>
    <w:rsid w:val="009110F7"/>
    <w:rsid w:val="00911190"/>
    <w:rsid w:val="0091332C"/>
    <w:rsid w:val="00921DB6"/>
    <w:rsid w:val="00922C28"/>
    <w:rsid w:val="009256F2"/>
    <w:rsid w:val="009271CD"/>
    <w:rsid w:val="00930223"/>
    <w:rsid w:val="00933BEC"/>
    <w:rsid w:val="009347B8"/>
    <w:rsid w:val="00936729"/>
    <w:rsid w:val="009372F5"/>
    <w:rsid w:val="00937D07"/>
    <w:rsid w:val="00940E0E"/>
    <w:rsid w:val="009436D1"/>
    <w:rsid w:val="00945216"/>
    <w:rsid w:val="00945B45"/>
    <w:rsid w:val="009503AA"/>
    <w:rsid w:val="0095183B"/>
    <w:rsid w:val="00952126"/>
    <w:rsid w:val="00952617"/>
    <w:rsid w:val="00953F0A"/>
    <w:rsid w:val="0095723F"/>
    <w:rsid w:val="00960777"/>
    <w:rsid w:val="0096448B"/>
    <w:rsid w:val="009663A6"/>
    <w:rsid w:val="00971A40"/>
    <w:rsid w:val="00971A5A"/>
    <w:rsid w:val="0097593E"/>
    <w:rsid w:val="00976434"/>
    <w:rsid w:val="00983E11"/>
    <w:rsid w:val="00984036"/>
    <w:rsid w:val="00984D8E"/>
    <w:rsid w:val="00990944"/>
    <w:rsid w:val="0099140D"/>
    <w:rsid w:val="00992EA3"/>
    <w:rsid w:val="00993AA0"/>
    <w:rsid w:val="0099626A"/>
    <w:rsid w:val="009967CA"/>
    <w:rsid w:val="009A17FF"/>
    <w:rsid w:val="009A4E9C"/>
    <w:rsid w:val="009A75C6"/>
    <w:rsid w:val="009B03E4"/>
    <w:rsid w:val="009B1CFF"/>
    <w:rsid w:val="009B4423"/>
    <w:rsid w:val="009C5E6B"/>
    <w:rsid w:val="009C6140"/>
    <w:rsid w:val="009C7152"/>
    <w:rsid w:val="009D2FA4"/>
    <w:rsid w:val="009D3193"/>
    <w:rsid w:val="009D3782"/>
    <w:rsid w:val="009D401D"/>
    <w:rsid w:val="009D7D8A"/>
    <w:rsid w:val="009E4C67"/>
    <w:rsid w:val="009E6FB0"/>
    <w:rsid w:val="009F09BF"/>
    <w:rsid w:val="009F1DC8"/>
    <w:rsid w:val="009F39D8"/>
    <w:rsid w:val="009F437E"/>
    <w:rsid w:val="00A00B36"/>
    <w:rsid w:val="00A03F76"/>
    <w:rsid w:val="00A06FD1"/>
    <w:rsid w:val="00A11788"/>
    <w:rsid w:val="00A11A43"/>
    <w:rsid w:val="00A1332E"/>
    <w:rsid w:val="00A13B24"/>
    <w:rsid w:val="00A24362"/>
    <w:rsid w:val="00A30847"/>
    <w:rsid w:val="00A34019"/>
    <w:rsid w:val="00A36A56"/>
    <w:rsid w:val="00A36AE2"/>
    <w:rsid w:val="00A40048"/>
    <w:rsid w:val="00A41CAE"/>
    <w:rsid w:val="00A43E49"/>
    <w:rsid w:val="00A44EA2"/>
    <w:rsid w:val="00A56519"/>
    <w:rsid w:val="00A56D63"/>
    <w:rsid w:val="00A62B5A"/>
    <w:rsid w:val="00A6302C"/>
    <w:rsid w:val="00A67685"/>
    <w:rsid w:val="00A728AE"/>
    <w:rsid w:val="00A74868"/>
    <w:rsid w:val="00A804AE"/>
    <w:rsid w:val="00A86449"/>
    <w:rsid w:val="00A87C1C"/>
    <w:rsid w:val="00A92887"/>
    <w:rsid w:val="00A95235"/>
    <w:rsid w:val="00A9710D"/>
    <w:rsid w:val="00AA4CAB"/>
    <w:rsid w:val="00AA511A"/>
    <w:rsid w:val="00AA51AD"/>
    <w:rsid w:val="00AA730D"/>
    <w:rsid w:val="00AB2BC4"/>
    <w:rsid w:val="00AB2E01"/>
    <w:rsid w:val="00AC083B"/>
    <w:rsid w:val="00AC0FEF"/>
    <w:rsid w:val="00AC2E18"/>
    <w:rsid w:val="00AC309F"/>
    <w:rsid w:val="00AC56F3"/>
    <w:rsid w:val="00AC7E26"/>
    <w:rsid w:val="00AD45BB"/>
    <w:rsid w:val="00AD5193"/>
    <w:rsid w:val="00AD6D42"/>
    <w:rsid w:val="00AD7AFB"/>
    <w:rsid w:val="00AE1643"/>
    <w:rsid w:val="00AE3A6C"/>
    <w:rsid w:val="00AE3B72"/>
    <w:rsid w:val="00AF09B8"/>
    <w:rsid w:val="00AF567D"/>
    <w:rsid w:val="00B04DEA"/>
    <w:rsid w:val="00B17709"/>
    <w:rsid w:val="00B23828"/>
    <w:rsid w:val="00B27EE9"/>
    <w:rsid w:val="00B27F67"/>
    <w:rsid w:val="00B360A2"/>
    <w:rsid w:val="00B374F2"/>
    <w:rsid w:val="00B40561"/>
    <w:rsid w:val="00B41276"/>
    <w:rsid w:val="00B41415"/>
    <w:rsid w:val="00B440C3"/>
    <w:rsid w:val="00B44DB5"/>
    <w:rsid w:val="00B46B7D"/>
    <w:rsid w:val="00B50560"/>
    <w:rsid w:val="00B5532F"/>
    <w:rsid w:val="00B57F53"/>
    <w:rsid w:val="00B64B3C"/>
    <w:rsid w:val="00B673C6"/>
    <w:rsid w:val="00B74542"/>
    <w:rsid w:val="00B74859"/>
    <w:rsid w:val="00B75451"/>
    <w:rsid w:val="00B77F4D"/>
    <w:rsid w:val="00B860D4"/>
    <w:rsid w:val="00B868B8"/>
    <w:rsid w:val="00B86FF3"/>
    <w:rsid w:val="00B87D3D"/>
    <w:rsid w:val="00B91243"/>
    <w:rsid w:val="00B930DA"/>
    <w:rsid w:val="00BA03B6"/>
    <w:rsid w:val="00BA446C"/>
    <w:rsid w:val="00BA481C"/>
    <w:rsid w:val="00BB046B"/>
    <w:rsid w:val="00BB059E"/>
    <w:rsid w:val="00BB1197"/>
    <w:rsid w:val="00BB18FD"/>
    <w:rsid w:val="00BB2420"/>
    <w:rsid w:val="00BB4152"/>
    <w:rsid w:val="00BB49AC"/>
    <w:rsid w:val="00BB4FB6"/>
    <w:rsid w:val="00BB5ACE"/>
    <w:rsid w:val="00BB67F6"/>
    <w:rsid w:val="00BB7897"/>
    <w:rsid w:val="00BC0BC5"/>
    <w:rsid w:val="00BC1BD2"/>
    <w:rsid w:val="00BC5D38"/>
    <w:rsid w:val="00BC6261"/>
    <w:rsid w:val="00BC6BE4"/>
    <w:rsid w:val="00BD11DF"/>
    <w:rsid w:val="00BD16AF"/>
    <w:rsid w:val="00BD196A"/>
    <w:rsid w:val="00BD5227"/>
    <w:rsid w:val="00BD78F7"/>
    <w:rsid w:val="00BE0838"/>
    <w:rsid w:val="00BE112A"/>
    <w:rsid w:val="00BE47CD"/>
    <w:rsid w:val="00BE59B1"/>
    <w:rsid w:val="00BE5BF9"/>
    <w:rsid w:val="00BE5F0B"/>
    <w:rsid w:val="00BE7536"/>
    <w:rsid w:val="00BF055D"/>
    <w:rsid w:val="00BF62E8"/>
    <w:rsid w:val="00C0108B"/>
    <w:rsid w:val="00C012F1"/>
    <w:rsid w:val="00C1106C"/>
    <w:rsid w:val="00C14018"/>
    <w:rsid w:val="00C17FAF"/>
    <w:rsid w:val="00C200D1"/>
    <w:rsid w:val="00C2247D"/>
    <w:rsid w:val="00C243CD"/>
    <w:rsid w:val="00C26361"/>
    <w:rsid w:val="00C27656"/>
    <w:rsid w:val="00C27D50"/>
    <w:rsid w:val="00C302F1"/>
    <w:rsid w:val="00C32576"/>
    <w:rsid w:val="00C32E4E"/>
    <w:rsid w:val="00C3575F"/>
    <w:rsid w:val="00C35CB6"/>
    <w:rsid w:val="00C37CF9"/>
    <w:rsid w:val="00C41254"/>
    <w:rsid w:val="00C42AEA"/>
    <w:rsid w:val="00C44AB7"/>
    <w:rsid w:val="00C44D95"/>
    <w:rsid w:val="00C46358"/>
    <w:rsid w:val="00C47B76"/>
    <w:rsid w:val="00C57985"/>
    <w:rsid w:val="00C63639"/>
    <w:rsid w:val="00C6751B"/>
    <w:rsid w:val="00C67A84"/>
    <w:rsid w:val="00C709DE"/>
    <w:rsid w:val="00C76C78"/>
    <w:rsid w:val="00C80EB0"/>
    <w:rsid w:val="00C81CE2"/>
    <w:rsid w:val="00C82B3A"/>
    <w:rsid w:val="00C82BFC"/>
    <w:rsid w:val="00C831E4"/>
    <w:rsid w:val="00C85C74"/>
    <w:rsid w:val="00C86585"/>
    <w:rsid w:val="00C91D79"/>
    <w:rsid w:val="00C91F17"/>
    <w:rsid w:val="00C94ADC"/>
    <w:rsid w:val="00C965DC"/>
    <w:rsid w:val="00C9797F"/>
    <w:rsid w:val="00CA05DE"/>
    <w:rsid w:val="00CA516B"/>
    <w:rsid w:val="00CC40EC"/>
    <w:rsid w:val="00CC7E21"/>
    <w:rsid w:val="00CD1604"/>
    <w:rsid w:val="00CD1D16"/>
    <w:rsid w:val="00CE57AE"/>
    <w:rsid w:val="00CE6B39"/>
    <w:rsid w:val="00CE74F9"/>
    <w:rsid w:val="00CE7777"/>
    <w:rsid w:val="00CF2E64"/>
    <w:rsid w:val="00D01AF6"/>
    <w:rsid w:val="00D02F6D"/>
    <w:rsid w:val="00D07D4E"/>
    <w:rsid w:val="00D111CB"/>
    <w:rsid w:val="00D14CEE"/>
    <w:rsid w:val="00D20BA9"/>
    <w:rsid w:val="00D215BE"/>
    <w:rsid w:val="00D22C21"/>
    <w:rsid w:val="00D25CFE"/>
    <w:rsid w:val="00D35998"/>
    <w:rsid w:val="00D4060A"/>
    <w:rsid w:val="00D40B67"/>
    <w:rsid w:val="00D42170"/>
    <w:rsid w:val="00D43A64"/>
    <w:rsid w:val="00D4607F"/>
    <w:rsid w:val="00D550C0"/>
    <w:rsid w:val="00D57025"/>
    <w:rsid w:val="00D57765"/>
    <w:rsid w:val="00D66580"/>
    <w:rsid w:val="00D70110"/>
    <w:rsid w:val="00D75C10"/>
    <w:rsid w:val="00D776A5"/>
    <w:rsid w:val="00D77F50"/>
    <w:rsid w:val="00D831C8"/>
    <w:rsid w:val="00D83CE9"/>
    <w:rsid w:val="00D859F4"/>
    <w:rsid w:val="00D85A52"/>
    <w:rsid w:val="00D86FEC"/>
    <w:rsid w:val="00D921D6"/>
    <w:rsid w:val="00D9746B"/>
    <w:rsid w:val="00DA316C"/>
    <w:rsid w:val="00DA34DF"/>
    <w:rsid w:val="00DA35F2"/>
    <w:rsid w:val="00DA5D09"/>
    <w:rsid w:val="00DA6C68"/>
    <w:rsid w:val="00DB16FE"/>
    <w:rsid w:val="00DB25D0"/>
    <w:rsid w:val="00DB60EE"/>
    <w:rsid w:val="00DB69FD"/>
    <w:rsid w:val="00DB7B48"/>
    <w:rsid w:val="00DB7FE1"/>
    <w:rsid w:val="00DC0587"/>
    <w:rsid w:val="00DC0A8A"/>
    <w:rsid w:val="00DC1705"/>
    <w:rsid w:val="00DC39A9"/>
    <w:rsid w:val="00DC4C79"/>
    <w:rsid w:val="00DD0CDA"/>
    <w:rsid w:val="00DD4F8A"/>
    <w:rsid w:val="00DE6249"/>
    <w:rsid w:val="00DE6385"/>
    <w:rsid w:val="00DE731D"/>
    <w:rsid w:val="00DF074F"/>
    <w:rsid w:val="00DF31D9"/>
    <w:rsid w:val="00DF3D39"/>
    <w:rsid w:val="00E0076D"/>
    <w:rsid w:val="00E014C7"/>
    <w:rsid w:val="00E07E45"/>
    <w:rsid w:val="00E11B44"/>
    <w:rsid w:val="00E12A9B"/>
    <w:rsid w:val="00E15DEB"/>
    <w:rsid w:val="00E1688D"/>
    <w:rsid w:val="00E17B08"/>
    <w:rsid w:val="00E203EB"/>
    <w:rsid w:val="00E26F66"/>
    <w:rsid w:val="00E327B3"/>
    <w:rsid w:val="00E34877"/>
    <w:rsid w:val="00E35401"/>
    <w:rsid w:val="00E35F80"/>
    <w:rsid w:val="00E375DB"/>
    <w:rsid w:val="00E379CD"/>
    <w:rsid w:val="00E42938"/>
    <w:rsid w:val="00E46385"/>
    <w:rsid w:val="00E47508"/>
    <w:rsid w:val="00E55EB0"/>
    <w:rsid w:val="00E57BB7"/>
    <w:rsid w:val="00E60792"/>
    <w:rsid w:val="00E60D7C"/>
    <w:rsid w:val="00E61CB0"/>
    <w:rsid w:val="00E626D6"/>
    <w:rsid w:val="00E67622"/>
    <w:rsid w:val="00E70DC0"/>
    <w:rsid w:val="00E71256"/>
    <w:rsid w:val="00E71BCF"/>
    <w:rsid w:val="00E72519"/>
    <w:rsid w:val="00E75A0B"/>
    <w:rsid w:val="00E8163A"/>
    <w:rsid w:val="00E81D7C"/>
    <w:rsid w:val="00E83FA4"/>
    <w:rsid w:val="00E86020"/>
    <w:rsid w:val="00E90C7C"/>
    <w:rsid w:val="00EA0B4F"/>
    <w:rsid w:val="00EA4BE5"/>
    <w:rsid w:val="00EA6AC7"/>
    <w:rsid w:val="00EB00AB"/>
    <w:rsid w:val="00EC0862"/>
    <w:rsid w:val="00EC0B1F"/>
    <w:rsid w:val="00EC2AFC"/>
    <w:rsid w:val="00EC4AB7"/>
    <w:rsid w:val="00EC70F5"/>
    <w:rsid w:val="00EE1CA1"/>
    <w:rsid w:val="00EF04F9"/>
    <w:rsid w:val="00EF3325"/>
    <w:rsid w:val="00F1022D"/>
    <w:rsid w:val="00F11331"/>
    <w:rsid w:val="00F1138A"/>
    <w:rsid w:val="00F13753"/>
    <w:rsid w:val="00F138F7"/>
    <w:rsid w:val="00F17F52"/>
    <w:rsid w:val="00F2008A"/>
    <w:rsid w:val="00F2180C"/>
    <w:rsid w:val="00F21D9E"/>
    <w:rsid w:val="00F22903"/>
    <w:rsid w:val="00F25348"/>
    <w:rsid w:val="00F27230"/>
    <w:rsid w:val="00F33C29"/>
    <w:rsid w:val="00F37559"/>
    <w:rsid w:val="00F37578"/>
    <w:rsid w:val="00F45219"/>
    <w:rsid w:val="00F45506"/>
    <w:rsid w:val="00F60062"/>
    <w:rsid w:val="00F611DE"/>
    <w:rsid w:val="00F613CC"/>
    <w:rsid w:val="00F70B92"/>
    <w:rsid w:val="00F70DF5"/>
    <w:rsid w:val="00F76777"/>
    <w:rsid w:val="00F830DB"/>
    <w:rsid w:val="00F83F2F"/>
    <w:rsid w:val="00F86555"/>
    <w:rsid w:val="00F86C58"/>
    <w:rsid w:val="00F86D36"/>
    <w:rsid w:val="00F92234"/>
    <w:rsid w:val="00F92F14"/>
    <w:rsid w:val="00F957D3"/>
    <w:rsid w:val="00F964F5"/>
    <w:rsid w:val="00FA1ACB"/>
    <w:rsid w:val="00FB1A85"/>
    <w:rsid w:val="00FB423E"/>
    <w:rsid w:val="00FB5CB9"/>
    <w:rsid w:val="00FB6C75"/>
    <w:rsid w:val="00FB6E3D"/>
    <w:rsid w:val="00FC19EB"/>
    <w:rsid w:val="00FC2B95"/>
    <w:rsid w:val="00FC30C7"/>
    <w:rsid w:val="00FC3B03"/>
    <w:rsid w:val="00FC7D5B"/>
    <w:rsid w:val="00FD143D"/>
    <w:rsid w:val="00FD153D"/>
    <w:rsid w:val="00FE182A"/>
    <w:rsid w:val="00FE3963"/>
    <w:rsid w:val="00FE766B"/>
    <w:rsid w:val="00FF03A2"/>
    <w:rsid w:val="00FF22C4"/>
    <w:rsid w:val="00FF2FAE"/>
    <w:rsid w:val="00FF3913"/>
    <w:rsid w:val="00FF6AAE"/>
    <w:rsid w:val="00FF6C85"/>
    <w:rsid w:val="00FF6F16"/>
    <w:rsid w:val="00F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883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71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22267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27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84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4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2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8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0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305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5107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631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3604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3798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652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1541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533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890D71D73E0B449DCACD09F8C15E9D" ma:contentTypeVersion="" ma:contentTypeDescription="Utwórz nowy dokument." ma:contentTypeScope="" ma:versionID="702cd8713bf0ba6651ce77c0321c201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AB59A-378D-4B12-AF7C-0E036BCB0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14F68A-05CE-4414-81E5-A180888266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CA647-4FFE-42B1-B05F-739997E326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4D5151-8262-4BFF-877D-BE7252BC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3246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2022-01-04T17:52:00Z</dcterms:created>
  <dcterms:modified xsi:type="dcterms:W3CDTF">2022-01-05T12:02:00Z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0x01010069890D71D73E0B449DCACD09F8C15E9D</vt:lpwstr>
  </property>
  <property fmtid="{D5CDD505-2E9C-101B-9397-08002B2CF9AE}" pid="3" name="MFCATEGORY">
    <vt:lpwstr>InformacjePubliczneInformacjeSektoraPublicznego</vt:lpwstr>
  </property>
  <property fmtid="{D5CDD505-2E9C-101B-9397-08002B2CF9AE}" pid="4" name="MFClassifiedBy">
    <vt:lpwstr>MF\AAMY;Małysa Anna</vt:lpwstr>
  </property>
  <property fmtid="{D5CDD505-2E9C-101B-9397-08002B2CF9AE}" pid="5" name="MFClassificationDate">
    <vt:lpwstr>2021-12-29T13:32:52.5537012+01:00</vt:lpwstr>
  </property>
  <property fmtid="{D5CDD505-2E9C-101B-9397-08002B2CF9AE}" pid="6" name="MFClassifiedBySID">
    <vt:lpwstr>MF\S-1-5-21-1525952054-1005573771-2909822258-26179</vt:lpwstr>
  </property>
  <property fmtid="{D5CDD505-2E9C-101B-9397-08002B2CF9AE}" pid="7" name="MFGRNItemId">
    <vt:lpwstr>GRN-03de335f-3990-40e7-bd01-f87f60265f9e</vt:lpwstr>
  </property>
  <property fmtid="{D5CDD505-2E9C-101B-9397-08002B2CF9AE}" pid="8" name="MFHash">
    <vt:lpwstr>e+q2I1CWldJtcOCZR7unIViDWXMiAUCij1o1BHP1Ddg=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